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B40D97">
      <w:pPr>
        <w:spacing w:after="0"/>
        <w:rPr>
          <w:lang w:val="en-US"/>
        </w:rPr>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6980FF99">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72FE637A">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155735DE" w:rsidR="00D23AA9" w:rsidRPr="009D3C4D" w:rsidRDefault="001F118E" w:rsidP="009D3C4D">
            <w:pPr>
              <w:tabs>
                <w:tab w:val="right" w:leader="underscore" w:pos="8505"/>
              </w:tabs>
              <w:spacing w:line="240" w:lineRule="auto"/>
              <w:jc w:val="center"/>
              <w:rPr>
                <w:rFonts w:eastAsia="Calibri"/>
                <w:b/>
                <w:color w:val="FF0000"/>
                <w:szCs w:val="22"/>
              </w:rPr>
            </w:pPr>
            <w:r w:rsidRPr="001F118E">
              <w:rPr>
                <w:rFonts w:eastAsia="Calibri"/>
                <w:b/>
                <w:color w:val="000000" w:themeColor="text1"/>
                <w:szCs w:val="22"/>
              </w:rPr>
              <w:t xml:space="preserve">33296 </w:t>
            </w:r>
            <w:r w:rsidR="0085511A" w:rsidRPr="001F118E">
              <w:rPr>
                <w:rFonts w:eastAsia="Calibri"/>
                <w:b/>
                <w:color w:val="000000" w:themeColor="text1"/>
                <w:szCs w:val="22"/>
              </w:rPr>
              <w:t>ELEKTRINIŲ</w:t>
            </w:r>
            <w:r w:rsidR="00445942" w:rsidRPr="001F118E">
              <w:rPr>
                <w:rFonts w:eastAsia="Calibri"/>
                <w:b/>
                <w:color w:val="000000" w:themeColor="text1"/>
                <w:szCs w:val="22"/>
              </w:rPr>
              <w:t xml:space="preserve"> TRAUKINIŲ EJ575 TRAUKOS VEŽIMĖLIŲ PLANINIO KAPITALINIO REMONTO (KR) IR PLANINIO</w:t>
            </w:r>
            <w:r w:rsidR="005B3610" w:rsidRPr="001F118E">
              <w:rPr>
                <w:rFonts w:eastAsia="Calibri"/>
                <w:b/>
                <w:color w:val="000000" w:themeColor="text1"/>
                <w:szCs w:val="22"/>
              </w:rPr>
              <w:t xml:space="preserve"> REMONTO ER-3 PASLAUGOS</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35C616CF" w:rsidR="00D23AA9" w:rsidRPr="00847D9C" w:rsidRDefault="00847D9C" w:rsidP="00847D9C">
            <w:pPr>
              <w:tabs>
                <w:tab w:val="right" w:leader="underscore" w:pos="8505"/>
              </w:tabs>
              <w:spacing w:after="120" w:line="240" w:lineRule="auto"/>
              <w:jc w:val="center"/>
              <w:rPr>
                <w:rFonts w:eastAsia="Calibri"/>
                <w:b/>
                <w:bCs/>
                <w:color w:val="FF0000"/>
                <w:szCs w:val="22"/>
              </w:rPr>
            </w:pPr>
            <w:r w:rsidRPr="00847D9C">
              <w:rPr>
                <w:rFonts w:eastAsia="Calibri"/>
                <w:b/>
                <w:bCs/>
                <w:color w:val="000000" w:themeColor="text1"/>
                <w:szCs w:val="22"/>
              </w:rPr>
              <w:t>33</w:t>
            </w:r>
            <w:r w:rsidRPr="001774F1">
              <w:rPr>
                <w:rFonts w:eastAsia="Calibri"/>
                <w:b/>
                <w:bCs/>
                <w:color w:val="000000" w:themeColor="text1"/>
                <w:szCs w:val="22"/>
              </w:rPr>
              <w:t>2</w:t>
            </w:r>
            <w:r w:rsidR="001774F1" w:rsidRPr="001774F1">
              <w:rPr>
                <w:rFonts w:eastAsia="Calibri"/>
                <w:b/>
                <w:bCs/>
                <w:color w:val="000000" w:themeColor="text1"/>
                <w:szCs w:val="22"/>
              </w:rPr>
              <w:t xml:space="preserve">96 </w:t>
            </w:r>
            <w:r w:rsidRPr="00847D9C">
              <w:rPr>
                <w:rFonts w:eastAsia="Calibri"/>
                <w:b/>
                <w:bCs/>
                <w:color w:val="000000" w:themeColor="text1"/>
                <w:szCs w:val="22"/>
              </w:rPr>
              <w:t>SCHEDULED CAPITAL OVERHAUL (KR) AND SCHEDULED ER</w:t>
            </w:r>
            <w:r w:rsidRPr="00847D9C">
              <w:rPr>
                <w:rFonts w:eastAsia="Calibri"/>
                <w:b/>
                <w:bCs/>
                <w:color w:val="000000" w:themeColor="text1"/>
                <w:szCs w:val="22"/>
              </w:rPr>
              <w:noBreakHyphen/>
              <w:t>3 MAINTENANCE SERVICES FOR EJ575 ELECTRIC TRAIN TRACTION BOGIES</w:t>
            </w:r>
          </w:p>
        </w:tc>
      </w:tr>
      <w:tr w:rsidR="00D23AA9" w:rsidRPr="00536DF5" w14:paraId="73511CE9" w14:textId="06A88AEC" w:rsidTr="6980FF99">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6980FF99">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6980FF99">
        <w:trPr>
          <w:trHeight w:val="1434"/>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77E823B" w14:textId="6AEDD326"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C90F1D">
                  <w:rPr>
                    <w:sz w:val="18"/>
                    <w:szCs w:val="18"/>
                  </w:rPr>
                  <w:t>UAB "LTG Link"</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2C5B43C5"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Kompetencijų centras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Content>
                <w:r w:rsidR="00C90F1D">
                  <w:rPr>
                    <w:sz w:val="18"/>
                    <w:szCs w:val="18"/>
                    <w:lang w:val="en-GB"/>
                  </w:rPr>
                  <w:t>LTG Link UAB</w:t>
                </w:r>
              </w:sdtContent>
            </w:sdt>
          </w:p>
        </w:tc>
      </w:tr>
      <w:tr w:rsidR="00D23AA9" w:rsidRPr="00536DF5" w14:paraId="2371A471" w14:textId="48A3E548" w:rsidTr="6980FF99">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03C1233E" w14:textId="0503A39E" w:rsidR="00D23AA9" w:rsidRPr="00E4405D" w:rsidRDefault="000B77AB" w:rsidP="007223D7">
            <w:pPr>
              <w:keepNext/>
              <w:keepLines/>
              <w:widowControl w:val="0"/>
              <w:spacing w:after="120" w:line="240" w:lineRule="auto"/>
              <w:jc w:val="both"/>
              <w:rPr>
                <w:rFonts w:eastAsia="Calibri"/>
                <w:i/>
                <w:color w:val="0070C0"/>
                <w:sz w:val="18"/>
                <w:szCs w:val="18"/>
              </w:rPr>
            </w:pPr>
            <w:r w:rsidRPr="00E97CEA">
              <w:rPr>
                <w:color w:val="000000" w:themeColor="text1"/>
                <w:sz w:val="18"/>
                <w:szCs w:val="18"/>
              </w:rPr>
              <w:t xml:space="preserve">Technologinių pirkimų projektų vadovė Miglė Sejonė, </w:t>
            </w:r>
            <w:r w:rsidR="005A7841" w:rsidRPr="005A7841">
              <w:rPr>
                <w:color w:val="000000" w:themeColor="text1"/>
                <w:sz w:val="18"/>
                <w:szCs w:val="18"/>
              </w:rPr>
              <w:t>el. p.</w:t>
            </w:r>
            <w:r w:rsidR="005A7841">
              <w:rPr>
                <w:color w:val="000000" w:themeColor="text1"/>
                <w:sz w:val="18"/>
                <w:szCs w:val="18"/>
              </w:rPr>
              <w:t xml:space="preserve"> </w:t>
            </w:r>
            <w:r w:rsidR="00764AF9" w:rsidRPr="00E97CEA">
              <w:rPr>
                <w:color w:val="000000" w:themeColor="text1"/>
                <w:sz w:val="18"/>
                <w:szCs w:val="18"/>
              </w:rPr>
              <w:t xml:space="preserve">migle.sejone@ltgkc.lt, </w:t>
            </w:r>
            <w:r w:rsidR="00425C1A" w:rsidRPr="00425C1A">
              <w:rPr>
                <w:color w:val="000000" w:themeColor="text1"/>
                <w:sz w:val="18"/>
                <w:szCs w:val="18"/>
              </w:rPr>
              <w:t>tel. Nr.</w:t>
            </w:r>
            <w:r w:rsidR="00425C1A">
              <w:rPr>
                <w:color w:val="000000" w:themeColor="text1"/>
                <w:sz w:val="18"/>
                <w:szCs w:val="18"/>
              </w:rPr>
              <w:t xml:space="preserve"> </w:t>
            </w:r>
            <w:r w:rsidR="00764AF9" w:rsidRPr="00E97CEA">
              <w:rPr>
                <w:color w:val="000000" w:themeColor="text1"/>
                <w:sz w:val="18"/>
                <w:szCs w:val="18"/>
              </w:rPr>
              <w:t xml:space="preserve">+370 63111920 </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15C9C964" w:rsidR="00D23AA9" w:rsidRPr="00E4405D" w:rsidRDefault="00E97CEA" w:rsidP="007223D7">
            <w:pPr>
              <w:keepNext/>
              <w:keepLines/>
              <w:widowControl w:val="0"/>
              <w:spacing w:after="120" w:line="240" w:lineRule="auto"/>
              <w:jc w:val="both"/>
              <w:rPr>
                <w:color w:val="FF0000"/>
                <w:sz w:val="18"/>
                <w:szCs w:val="18"/>
              </w:rPr>
            </w:pPr>
            <w:r w:rsidRPr="00092CB9">
              <w:rPr>
                <w:color w:val="000000" w:themeColor="text1"/>
                <w:sz w:val="18"/>
                <w:szCs w:val="18"/>
                <w:lang w:val="en-GB"/>
              </w:rPr>
              <w:t xml:space="preserve">Project Manager of technological procurement, </w:t>
            </w:r>
            <w:r w:rsidRPr="00092CB9">
              <w:rPr>
                <w:color w:val="000000" w:themeColor="text1"/>
                <w:sz w:val="18"/>
                <w:szCs w:val="18"/>
              </w:rPr>
              <w:t xml:space="preserve">Miglė Sejonė, </w:t>
            </w:r>
            <w:r w:rsidR="00E95898" w:rsidRPr="00092CB9">
              <w:rPr>
                <w:color w:val="000000" w:themeColor="text1"/>
                <w:sz w:val="18"/>
                <w:szCs w:val="18"/>
              </w:rPr>
              <w:t xml:space="preserve">email: </w:t>
            </w:r>
            <w:r w:rsidRPr="00092CB9">
              <w:rPr>
                <w:color w:val="000000" w:themeColor="text1"/>
                <w:sz w:val="18"/>
                <w:szCs w:val="18"/>
              </w:rPr>
              <w:t xml:space="preserve">migle.sejone@ltgkc.lt, </w:t>
            </w:r>
            <w:r w:rsidR="00092CB9" w:rsidRPr="00092CB9">
              <w:rPr>
                <w:color w:val="000000" w:themeColor="text1"/>
                <w:sz w:val="18"/>
                <w:szCs w:val="18"/>
              </w:rPr>
              <w:t xml:space="preserve">phone: </w:t>
            </w:r>
            <w:r w:rsidRPr="00092CB9">
              <w:rPr>
                <w:color w:val="000000" w:themeColor="text1"/>
                <w:sz w:val="18"/>
                <w:szCs w:val="18"/>
              </w:rPr>
              <w:t>+370 63111920</w:t>
            </w:r>
          </w:p>
        </w:tc>
      </w:tr>
      <w:tr w:rsidR="00D23AA9" w:rsidRPr="00536DF5" w14:paraId="02AC9556" w14:textId="442E7C23" w:rsidTr="6980FF99">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1A217AB5" w:rsidR="00D23AA9" w:rsidRPr="00E4405D" w:rsidRDefault="00000000" w:rsidP="004359E9">
            <w:pPr>
              <w:spacing w:after="120" w:line="240" w:lineRule="auto"/>
              <w:jc w:val="both"/>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AE169E">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241A5005" w:rsidR="00D23AA9" w:rsidRDefault="00000000" w:rsidP="00D23AA9">
            <w:pPr>
              <w:keepNext/>
              <w:keepLines/>
              <w:widowControl w:val="0"/>
              <w:spacing w:after="120" w:line="240" w:lineRule="auto"/>
              <w:jc w:val="both"/>
              <w:rPr>
                <w:rStyle w:val="Style8"/>
                <w:sz w:val="18"/>
                <w:szCs w:val="18"/>
              </w:rPr>
            </w:pPr>
            <w:sdt>
              <w:sdtPr>
                <w:rPr>
                  <w:rStyle w:val="Style8"/>
                  <w:sz w:val="18"/>
                  <w:szCs w:val="18"/>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sz w:val="20"/>
                  <w:szCs w:val="20"/>
                </w:rPr>
              </w:sdtEndPr>
              <w:sdtContent>
                <w:r w:rsidR="00AE169E" w:rsidRPr="008E4A3F">
                  <w:rPr>
                    <w:rStyle w:val="Style8"/>
                    <w:sz w:val="20"/>
                    <w:szCs w:val="20"/>
                    <w:lang w:val="en-GB"/>
                  </w:rPr>
                  <w:t>Republic of Lithuania Law on Procurement by Contracting Entities in the Water Management, Energy, Transport and Postal Services Sectors (PL)</w:t>
                </w:r>
              </w:sdtContent>
            </w:sdt>
          </w:p>
        </w:tc>
      </w:tr>
      <w:tr w:rsidR="00D23AA9" w:rsidRPr="00536DF5" w14:paraId="2BA64258" w14:textId="607B43A1" w:rsidTr="6980FF99">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6980FF99">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6980FF99">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67467D91" w:rsidR="00D23AA9" w:rsidRPr="00E4405D" w:rsidRDefault="00000000"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AE169E">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7F012353" w:rsidR="0020705E" w:rsidRPr="00136A77" w:rsidRDefault="00000000"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AE169E">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6980FF99">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24BB0474"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AE169E">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6E2E496A" w:rsidR="00D23AA9" w:rsidRPr="00E4405D" w:rsidRDefault="00D23AA9" w:rsidP="00AE169E">
            <w:pPr>
              <w:tabs>
                <w:tab w:val="left" w:pos="282"/>
              </w:tabs>
              <w:suppressAutoHyphens/>
              <w:autoSpaceDN w:val="0"/>
              <w:spacing w:line="240" w:lineRule="auto"/>
              <w:jc w:val="both"/>
              <w:textAlignment w:val="baseline"/>
              <w:rPr>
                <w:sz w:val="18"/>
                <w:szCs w:val="18"/>
              </w:rPr>
            </w:pP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31A791FE"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Content>
                <w:r w:rsidR="00AE169E">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AE169E" w:rsidRDefault="006E7076" w:rsidP="00AE169E">
            <w:pPr>
              <w:pStyle w:val="Heading1"/>
              <w:tabs>
                <w:tab w:val="left" w:pos="282"/>
              </w:tabs>
              <w:spacing w:before="0" w:after="0" w:line="240" w:lineRule="auto"/>
              <w:jc w:val="both"/>
              <w:rPr>
                <w:lang w:val="en-GB"/>
              </w:rPr>
            </w:pPr>
          </w:p>
        </w:tc>
      </w:tr>
      <w:tr w:rsidR="00AD0174" w:rsidRPr="00536DF5" w14:paraId="7E221CDB" w14:textId="0F985064" w:rsidTr="6980FF99">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5E39F980"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AE169E">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4951413B"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AE169E">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6980FF99">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2"/>
            <w:tcMar>
              <w:top w:w="57" w:type="dxa"/>
              <w:bottom w:w="57" w:type="dxa"/>
            </w:tcMar>
          </w:tcPr>
          <w:p w14:paraId="1CACF168" w14:textId="36556D1F"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Content>
                <w:r w:rsidR="00AE169E">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614D2CBB" w:rsidR="00AD0174" w:rsidRPr="00E4405D" w:rsidRDefault="00F31EEA" w:rsidP="00AD0174">
            <w:pPr>
              <w:spacing w:after="120" w:line="240" w:lineRule="auto"/>
              <w:rPr>
                <w:sz w:val="18"/>
                <w:szCs w:val="18"/>
              </w:rPr>
            </w:pPr>
            <w:r w:rsidRPr="6980FF99">
              <w:rPr>
                <w:sz w:val="18"/>
                <w:szCs w:val="18"/>
                <w:lang w:val="en-GB"/>
              </w:rPr>
              <w:t xml:space="preserve">The Application and the Tender must be prepared </w:t>
            </w:r>
            <w:r w:rsidR="006D7942" w:rsidRPr="6980FF99">
              <w:rPr>
                <w:sz w:val="18"/>
                <w:szCs w:val="18"/>
                <w:lang w:val="en-GB"/>
              </w:rPr>
              <w:t xml:space="preserve">in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Content>
                <w:r w:rsidR="00AE169E" w:rsidRPr="6980FF99">
                  <w:rPr>
                    <w:sz w:val="18"/>
                    <w:szCs w:val="18"/>
                    <w:lang w:val="en-GB"/>
                  </w:rPr>
                  <w:t>Lithuanian or English.</w:t>
                </w:r>
              </w:sdtContent>
            </w:sdt>
          </w:p>
        </w:tc>
      </w:tr>
      <w:tr w:rsidR="00AD0174" w:rsidRPr="00536DF5" w14:paraId="51E2A642" w14:textId="2A2765BF" w:rsidTr="6980FF99">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2"/>
            <w:tcMar>
              <w:top w:w="57" w:type="dxa"/>
              <w:bottom w:w="57" w:type="dxa"/>
            </w:tcMar>
          </w:tcPr>
          <w:p w14:paraId="6B485B47" w14:textId="0C2F9F9D" w:rsidR="00AD0174" w:rsidRPr="0005373F" w:rsidRDefault="00000000"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Content>
                <w:r w:rsidR="00AE169E">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339251EB" w:rsidR="00AD0174" w:rsidRDefault="00000000"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Content>
                <w:r w:rsidR="00AE169E">
                  <w:rPr>
                    <w:sz w:val="18"/>
                    <w:szCs w:val="18"/>
                    <w:lang w:val="en-GB"/>
                  </w:rPr>
                  <w:t>Contract.</w:t>
                </w:r>
              </w:sdtContent>
            </w:sdt>
          </w:p>
        </w:tc>
      </w:tr>
      <w:tr w:rsidR="00AD0174" w:rsidRPr="00536DF5" w14:paraId="4F6D37B9" w14:textId="7D1B8319" w:rsidTr="6980FF99">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0183ED4A" w:rsidR="00AD0174" w:rsidRPr="009B6F5A" w:rsidRDefault="00000000"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DE36A6">
                  <w:rPr>
                    <w:sz w:val="18"/>
                    <w:szCs w:val="18"/>
                  </w:rPr>
                  <w:t>Tiekėjo pašalinimo pagrindai nurodyti SPS priede Nr. I(A). Daugiau informacijos BPS 19 punkte.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57F8259B" w:rsidR="000A378A" w:rsidRPr="00136A77" w:rsidRDefault="00000000"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Content>
                <w:r w:rsidR="00DE36A6">
                  <w:rPr>
                    <w:sz w:val="18"/>
                    <w:szCs w:val="18"/>
                    <w:lang w:val="en-GB"/>
                  </w:rPr>
                  <w:t>Grounds for exclusion of the supplier are given in SPC Annex I(A). For more, see the GPC, Clause 19.</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6980FF99">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15DAF0A8" w:rsidR="00AD0174" w:rsidRPr="007C5A15" w:rsidRDefault="00AD0174" w:rsidP="00AD0174">
            <w:pPr>
              <w:widowControl w:val="0"/>
              <w:spacing w:line="240" w:lineRule="auto"/>
              <w:jc w:val="both"/>
              <w:rPr>
                <w:sz w:val="18"/>
                <w:szCs w:val="18"/>
              </w:rPr>
            </w:pPr>
            <w:r w:rsidRPr="0AA9AEBA">
              <w:rPr>
                <w:sz w:val="18"/>
                <w:szCs w:val="18"/>
              </w:rPr>
              <w:t xml:space="preserve">Jei tiekėjas, kuris bus kviečiamas sudaryti sutartį, atsisakys ją sudaryti, KC pareikalavus, jis turės sumokėti </w:t>
            </w:r>
            <w:r w:rsidR="007B4FF8" w:rsidRPr="007B4FF8">
              <w:rPr>
                <w:sz w:val="18"/>
                <w:szCs w:val="18"/>
              </w:rPr>
              <w:t>153</w:t>
            </w:r>
            <w:r w:rsidR="007B4FF8">
              <w:rPr>
                <w:sz w:val="18"/>
                <w:szCs w:val="18"/>
              </w:rPr>
              <w:t> </w:t>
            </w:r>
            <w:r w:rsidR="007B4FF8" w:rsidRPr="007B4FF8">
              <w:rPr>
                <w:sz w:val="18"/>
                <w:szCs w:val="18"/>
              </w:rPr>
              <w:t>360</w:t>
            </w:r>
            <w:r w:rsidR="007B4FF8">
              <w:rPr>
                <w:sz w:val="18"/>
                <w:szCs w:val="18"/>
              </w:rPr>
              <w:t>,00</w:t>
            </w:r>
            <w:r w:rsidRPr="0AA9AEBA">
              <w:rPr>
                <w:sz w:val="18"/>
                <w:szCs w:val="18"/>
              </w:rPr>
              <w:t xml:space="preserve"> Eur</w:t>
            </w:r>
            <w:r w:rsidR="007B4FF8">
              <w:rPr>
                <w:sz w:val="18"/>
                <w:szCs w:val="18"/>
              </w:rPr>
              <w:t xml:space="preserve"> </w:t>
            </w:r>
            <w:r w:rsidRPr="0AA9AEBA">
              <w:rPr>
                <w:sz w:val="18"/>
                <w:szCs w:val="18"/>
              </w:rPr>
              <w:t xml:space="preserve">dydžio baudą. </w:t>
            </w:r>
          </w:p>
          <w:p w14:paraId="56E896F4" w14:textId="6F0372DE" w:rsidR="00AD0174" w:rsidRPr="007C5A15" w:rsidRDefault="00AD0174" w:rsidP="00AD0174">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AD0174" w:rsidRPr="007C5A15" w:rsidRDefault="00AD0174" w:rsidP="00AD0174">
            <w:pPr>
              <w:keepLines/>
              <w:spacing w:line="240" w:lineRule="auto"/>
              <w:jc w:val="both"/>
              <w:rPr>
                <w:sz w:val="18"/>
                <w:szCs w:val="18"/>
              </w:rPr>
            </w:pPr>
          </w:p>
          <w:p w14:paraId="33F87389" w14:textId="5864E175" w:rsidR="00264118" w:rsidRPr="007B4FF8" w:rsidRDefault="00264118" w:rsidP="00DE36A6">
            <w:pPr>
              <w:widowControl w:val="0"/>
              <w:spacing w:line="240" w:lineRule="auto"/>
              <w:jc w:val="both"/>
              <w:rPr>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323512C1" w14:textId="30E03337" w:rsidR="00953321" w:rsidRPr="00136A77" w:rsidRDefault="00953321" w:rsidP="0095332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EUR </w:t>
            </w:r>
            <w:r w:rsidR="007B4FF8" w:rsidRPr="007B4FF8">
              <w:rPr>
                <w:sz w:val="18"/>
                <w:szCs w:val="18"/>
              </w:rPr>
              <w:t>153</w:t>
            </w:r>
            <w:r w:rsidR="007B4FF8">
              <w:rPr>
                <w:sz w:val="18"/>
                <w:szCs w:val="18"/>
              </w:rPr>
              <w:t> </w:t>
            </w:r>
            <w:r w:rsidR="007B4FF8" w:rsidRPr="007B4FF8">
              <w:rPr>
                <w:sz w:val="18"/>
                <w:szCs w:val="18"/>
              </w:rPr>
              <w:t>360</w:t>
            </w:r>
            <w:r w:rsidR="007B4FF8">
              <w:rPr>
                <w:sz w:val="18"/>
                <w:szCs w:val="18"/>
              </w:rPr>
              <w:t>,00</w:t>
            </w:r>
            <w:r w:rsidRPr="00136A77">
              <w:rPr>
                <w:sz w:val="18"/>
                <w:szCs w:val="18"/>
                <w:lang w:val="en-GB"/>
              </w:rPr>
              <w:t xml:space="preserve"> excluding VAT. </w:t>
            </w:r>
          </w:p>
          <w:p w14:paraId="440510B8" w14:textId="60AC5E3F" w:rsidR="00AD0174" w:rsidRPr="00DE36A6" w:rsidRDefault="00953321" w:rsidP="00DE36A6">
            <w:pPr>
              <w:widowControl w:val="0"/>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tc>
      </w:tr>
      <w:tr w:rsidR="00AD0174" w:rsidRPr="00536DF5" w14:paraId="4CBCE302" w14:textId="09154EDB" w:rsidTr="6980FF99">
        <w:tc>
          <w:tcPr>
            <w:tcW w:w="1980" w:type="dxa"/>
          </w:tcPr>
          <w:p w14:paraId="22AC2972" w14:textId="5A5A6760" w:rsidR="00AD0174" w:rsidRPr="007C5A15" w:rsidRDefault="00AD0174" w:rsidP="007B4FF8">
            <w:pPr>
              <w:pStyle w:val="ListParagraph"/>
              <w:spacing w:line="240" w:lineRule="auto"/>
              <w:ind w:left="318" w:right="37"/>
              <w:contextualSpacing w:val="0"/>
              <w:rPr>
                <w:b/>
                <w:sz w:val="18"/>
                <w:szCs w:val="18"/>
              </w:rPr>
            </w:pPr>
          </w:p>
        </w:tc>
        <w:tc>
          <w:tcPr>
            <w:tcW w:w="5108" w:type="dxa"/>
            <w:gridSpan w:val="2"/>
          </w:tcPr>
          <w:p w14:paraId="41BEB89B" w14:textId="37B9B9CC" w:rsidR="006E7076" w:rsidRDefault="006E7076" w:rsidP="00AD0174">
            <w:pPr>
              <w:widowControl w:val="0"/>
              <w:spacing w:line="240" w:lineRule="auto"/>
              <w:jc w:val="both"/>
              <w:rPr>
                <w:i/>
                <w:iCs/>
                <w:color w:val="0070C0"/>
                <w:sz w:val="18"/>
                <w:szCs w:val="18"/>
              </w:rPr>
            </w:pPr>
          </w:p>
        </w:tc>
        <w:tc>
          <w:tcPr>
            <w:tcW w:w="283" w:type="dxa"/>
          </w:tcPr>
          <w:p w14:paraId="36E71EAF" w14:textId="77777777" w:rsidR="00AD0174" w:rsidRPr="00E61FA3" w:rsidRDefault="00AD0174" w:rsidP="00AD0174">
            <w:pPr>
              <w:widowControl w:val="0"/>
              <w:spacing w:line="240" w:lineRule="auto"/>
              <w:jc w:val="both"/>
              <w:rPr>
                <w:color w:val="FF0000"/>
                <w:sz w:val="18"/>
                <w:szCs w:val="18"/>
              </w:rPr>
            </w:pPr>
          </w:p>
        </w:tc>
        <w:tc>
          <w:tcPr>
            <w:tcW w:w="1985" w:type="dxa"/>
          </w:tcPr>
          <w:p w14:paraId="3F7B0DA7" w14:textId="77777777" w:rsidR="003C13F9" w:rsidRPr="003C13F9" w:rsidRDefault="003C13F9" w:rsidP="003C13F9">
            <w:pPr>
              <w:ind w:firstLine="720"/>
            </w:pPr>
          </w:p>
        </w:tc>
        <w:tc>
          <w:tcPr>
            <w:tcW w:w="5108" w:type="dxa"/>
            <w:gridSpan w:val="3"/>
          </w:tcPr>
          <w:p w14:paraId="117EED65" w14:textId="6FF9067E" w:rsidR="00AD0174" w:rsidRPr="00E61FA3" w:rsidRDefault="00AD0174" w:rsidP="00AD0174">
            <w:pPr>
              <w:widowControl w:val="0"/>
              <w:spacing w:line="240" w:lineRule="auto"/>
              <w:jc w:val="both"/>
              <w:rPr>
                <w:color w:val="FF0000"/>
                <w:sz w:val="18"/>
                <w:szCs w:val="18"/>
              </w:rPr>
            </w:pPr>
          </w:p>
        </w:tc>
      </w:tr>
      <w:tr w:rsidR="00AD0174" w:rsidRPr="00536DF5" w14:paraId="3CA01CB4" w14:textId="653A4C74" w:rsidTr="6980FF99">
        <w:tc>
          <w:tcPr>
            <w:tcW w:w="1980" w:type="dxa"/>
            <w:tcMar>
              <w:top w:w="57" w:type="dxa"/>
              <w:bottom w:w="57" w:type="dxa"/>
            </w:tcMar>
          </w:tcPr>
          <w:p w14:paraId="7380D4AE" w14:textId="77777777" w:rsidR="00AD0174" w:rsidRPr="002126CF"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6980FF99">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6980FF99">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6980FF99">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643E0399" w:rsidR="00AD0174" w:rsidRPr="00E4405D" w:rsidRDefault="007940A1" w:rsidP="007940A1">
            <w:pPr>
              <w:keepLines/>
              <w:spacing w:line="240" w:lineRule="auto"/>
              <w:jc w:val="both"/>
              <w:rPr>
                <w:b/>
                <w:color w:val="FF0000"/>
                <w:sz w:val="18"/>
                <w:szCs w:val="18"/>
              </w:rPr>
            </w:pPr>
            <w:r w:rsidRPr="007940A1">
              <w:rPr>
                <w:b/>
                <w:bCs/>
                <w:color w:val="000000" w:themeColor="text1"/>
                <w:sz w:val="18"/>
                <w:szCs w:val="18"/>
              </w:rPr>
              <w:t xml:space="preserve">33296 </w:t>
            </w:r>
            <w:r w:rsidR="0043463A" w:rsidRPr="007940A1">
              <w:rPr>
                <w:b/>
                <w:bCs/>
                <w:color w:val="000000" w:themeColor="text1"/>
                <w:sz w:val="18"/>
                <w:szCs w:val="18"/>
              </w:rPr>
              <w:t xml:space="preserve">Elektrinių traukinių EJ575 traukos vežimėlių planinio kapitalinio remonto (KR) ir planinio remonto ER-3 paslaugos </w:t>
            </w:r>
            <w:r w:rsidR="00AD0174" w:rsidRPr="00E4405D">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Pr>
                    <w:sz w:val="18"/>
                    <w:szCs w:val="18"/>
                  </w:rPr>
                  <w:t>Paslaugos</w:t>
                </w:r>
              </w:sdtContent>
            </w:sdt>
            <w:r w:rsidR="00AD0174" w:rsidRPr="00E4405D">
              <w:rPr>
                <w:sz w:val="18"/>
                <w:szCs w:val="18"/>
              </w:rPr>
              <w:t>).</w:t>
            </w:r>
          </w:p>
          <w:p w14:paraId="21BC1420" w14:textId="37ADF97C" w:rsidR="00AD0174" w:rsidRPr="009D7F6B" w:rsidRDefault="00AD0174" w:rsidP="00AD0174">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396BE86E" w:rsidR="00E97ABB" w:rsidRPr="00ED4DC2" w:rsidRDefault="0091590D" w:rsidP="00E97ABB">
            <w:pPr>
              <w:keepLines/>
              <w:spacing w:line="240" w:lineRule="auto"/>
              <w:jc w:val="both"/>
              <w:rPr>
                <w:b/>
                <w:color w:val="000000" w:themeColor="text1"/>
                <w:sz w:val="18"/>
                <w:szCs w:val="18"/>
                <w:lang w:val="en-GB"/>
              </w:rPr>
            </w:pPr>
            <w:r w:rsidRPr="00ED4DC2">
              <w:rPr>
                <w:b/>
                <w:bCs/>
                <w:color w:val="000000" w:themeColor="text1"/>
                <w:sz w:val="18"/>
                <w:szCs w:val="18"/>
                <w:lang w:val="en-GB"/>
              </w:rPr>
              <w:t>33296 Scheduled capital overhaul (</w:t>
            </w:r>
            <w:r w:rsidR="00ED4DC2" w:rsidRPr="00ED4DC2">
              <w:rPr>
                <w:b/>
                <w:bCs/>
                <w:color w:val="000000" w:themeColor="text1"/>
                <w:sz w:val="18"/>
                <w:szCs w:val="18"/>
                <w:lang w:val="en-GB"/>
              </w:rPr>
              <w:t>KR</w:t>
            </w:r>
            <w:r w:rsidRPr="00ED4DC2">
              <w:rPr>
                <w:b/>
                <w:bCs/>
                <w:color w:val="000000" w:themeColor="text1"/>
                <w:sz w:val="18"/>
                <w:szCs w:val="18"/>
                <w:lang w:val="en-GB"/>
              </w:rPr>
              <w:t xml:space="preserve">) and scheduled </w:t>
            </w:r>
            <w:r w:rsidR="00ED4DC2" w:rsidRPr="00ED4DC2">
              <w:rPr>
                <w:b/>
                <w:bCs/>
                <w:color w:val="000000" w:themeColor="text1"/>
                <w:sz w:val="18"/>
                <w:szCs w:val="18"/>
                <w:lang w:val="en-GB"/>
              </w:rPr>
              <w:t>ER-</w:t>
            </w:r>
            <w:r w:rsidRPr="00ED4DC2">
              <w:rPr>
                <w:b/>
                <w:bCs/>
                <w:color w:val="000000" w:themeColor="text1"/>
                <w:sz w:val="18"/>
                <w:szCs w:val="18"/>
                <w:lang w:val="en-GB"/>
              </w:rPr>
              <w:t xml:space="preserve">3 maintenance services for </w:t>
            </w:r>
            <w:r w:rsidR="00ED4DC2" w:rsidRPr="00ED4DC2">
              <w:rPr>
                <w:b/>
                <w:bCs/>
                <w:color w:val="000000" w:themeColor="text1"/>
                <w:sz w:val="18"/>
                <w:szCs w:val="18"/>
                <w:lang w:val="en-GB"/>
              </w:rPr>
              <w:t>EJ</w:t>
            </w:r>
            <w:r w:rsidRPr="00ED4DC2">
              <w:rPr>
                <w:b/>
                <w:bCs/>
                <w:color w:val="000000" w:themeColor="text1"/>
                <w:sz w:val="18"/>
                <w:szCs w:val="18"/>
                <w:lang w:val="en-GB"/>
              </w:rPr>
              <w:t xml:space="preserve">575 electric train traction bogies </w:t>
            </w:r>
            <w:r w:rsidR="00E97ABB" w:rsidRPr="00ED4DC2">
              <w:rPr>
                <w:color w:val="000000" w:themeColor="text1"/>
                <w:sz w:val="18"/>
                <w:szCs w:val="18"/>
                <w:lang w:val="en-GB"/>
              </w:rPr>
              <w:t xml:space="preserve">(hereinafter referred to as </w:t>
            </w:r>
            <w:sdt>
              <w:sdtPr>
                <w:rPr>
                  <w:color w:val="000000" w:themeColor="text1"/>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Content>
                <w:r w:rsidR="00ED4DC2" w:rsidRPr="00ED4DC2">
                  <w:rPr>
                    <w:color w:val="000000" w:themeColor="text1"/>
                    <w:sz w:val="18"/>
                    <w:szCs w:val="18"/>
                    <w:lang w:val="en-GB"/>
                  </w:rPr>
                  <w:t>Services</w:t>
                </w:r>
              </w:sdtContent>
            </w:sdt>
            <w:r w:rsidR="00E97ABB" w:rsidRPr="00ED4DC2">
              <w:rPr>
                <w:color w:val="000000" w:themeColor="text1"/>
                <w:sz w:val="18"/>
                <w:szCs w:val="18"/>
                <w:lang w:val="en-GB"/>
              </w:rPr>
              <w:t>).</w:t>
            </w:r>
          </w:p>
          <w:p w14:paraId="6CCC2C73" w14:textId="77777777" w:rsidR="00AD0174" w:rsidRDefault="00E97ABB" w:rsidP="00E97ABB">
            <w:pPr>
              <w:keepLines/>
              <w:spacing w:line="240" w:lineRule="auto"/>
              <w:jc w:val="both"/>
              <w:rPr>
                <w:b/>
                <w:bCs/>
                <w:color w:val="FF0000"/>
                <w:sz w:val="18"/>
                <w:szCs w:val="18"/>
              </w:rPr>
            </w:pPr>
            <w:r w:rsidRPr="00ED4DC2">
              <w:rPr>
                <w:color w:val="000000" w:themeColor="text1"/>
                <w:sz w:val="18"/>
                <w:szCs w:val="18"/>
                <w:lang w:val="en-GB"/>
              </w:rPr>
              <w:t>A detailed descriptio</w:t>
            </w:r>
            <w:r w:rsidRPr="00136A77">
              <w:rPr>
                <w:sz w:val="18"/>
                <w:szCs w:val="18"/>
                <w:lang w:val="en-GB"/>
              </w:rPr>
              <w:t>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6980FF99">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3EEF394F" w14:textId="18FCB4DD" w:rsidR="00AD0174" w:rsidRPr="0057657C" w:rsidRDefault="00AD0174" w:rsidP="00C746D3">
            <w:pPr>
              <w:spacing w:line="240" w:lineRule="auto"/>
              <w:jc w:val="both"/>
              <w:rPr>
                <w:iCs/>
                <w:color w:val="000000" w:themeColor="text1"/>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24ADBC00" w14:textId="58921013" w:rsidR="00BA0A2A" w:rsidRPr="00570C4E" w:rsidRDefault="00F77678" w:rsidP="00570C4E">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tc>
      </w:tr>
      <w:tr w:rsidR="00AD0174" w:rsidRPr="00536DF5" w14:paraId="62D6363E" w14:textId="7BBCAFC7" w:rsidTr="6980FF99">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7F07A1C6" w14:textId="6C6E7200"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6980FF99">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4EA3CB93" w:rsidR="00AD0174" w:rsidRPr="00E4405D" w:rsidRDefault="00000000"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Content>
                <w:r w:rsidR="006D0F4E">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4813B47E" w:rsidR="00AD0174" w:rsidRDefault="00000000"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Content>
                <w:r w:rsidR="006D0F4E">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6980FF99">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6980FF99">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6980FF99">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6980FF99">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0111DEC8"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Užpildyta(-os) Tiekėjo deklaracija(-jos) dėl atitikimo nacionalinio saugumo reikalavimams (Priedas Nr. V).</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985"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5E40A9" w:rsidRPr="006B47D4" w14:paraId="56D2D117" w14:textId="77777777" w:rsidTr="00634519">
              <w:trPr>
                <w:trHeight w:val="311"/>
              </w:trPr>
              <w:tc>
                <w:tcPr>
                  <w:tcW w:w="421"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634519">
              <w:trPr>
                <w:trHeight w:val="500"/>
              </w:trPr>
              <w:tc>
                <w:tcPr>
                  <w:tcW w:w="421"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634519">
              <w:trPr>
                <w:trHeight w:val="500"/>
              </w:trPr>
              <w:tc>
                <w:tcPr>
                  <w:tcW w:w="421"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634519">
              <w:trPr>
                <w:trHeight w:val="509"/>
              </w:trPr>
              <w:tc>
                <w:tcPr>
                  <w:tcW w:w="421"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634519">
              <w:trPr>
                <w:trHeight w:val="500"/>
              </w:trPr>
              <w:tc>
                <w:tcPr>
                  <w:tcW w:w="421"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259C3CDB"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(Annex V).</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6980FF99">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6980FF99">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6980FF99">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6980FF99">
                  <w:pPr>
                    <w:keepNext/>
                    <w:keepLines/>
                    <w:widowControl w:val="0"/>
                    <w:spacing w:before="60" w:after="60" w:line="240" w:lineRule="auto"/>
                    <w:contextualSpacing/>
                    <w:jc w:val="both"/>
                    <w:rPr>
                      <w:rFonts w:eastAsia="Calibri"/>
                      <w:sz w:val="17"/>
                      <w:szCs w:val="17"/>
                    </w:rPr>
                  </w:pPr>
                  <w:r w:rsidRPr="6980FF99">
                    <w:rPr>
                      <w:rFonts w:eastAsia="Calibri"/>
                      <w:sz w:val="17"/>
                      <w:szCs w:val="17"/>
                    </w:rPr>
                    <w:t xml:space="preserve">Užpildyta Pasiūlymo forma </w:t>
                  </w:r>
                  <w:r w:rsidRPr="6980FF99">
                    <w:rPr>
                      <w:sz w:val="17"/>
                      <w:szCs w:val="17"/>
                    </w:rPr>
                    <w:t>(Priedas Nr. 3) ir Pasiūlymo formos 1 priedas (excel formatu)</w:t>
                  </w:r>
                </w:p>
              </w:tc>
              <w:tc>
                <w:tcPr>
                  <w:tcW w:w="2410" w:type="dxa"/>
                </w:tcPr>
                <w:p w14:paraId="37159336" w14:textId="00A45633" w:rsidR="00AD0174" w:rsidRPr="0028664C" w:rsidRDefault="00AD0174" w:rsidP="6980FF99">
                  <w:pPr>
                    <w:keepNext/>
                    <w:keepLines/>
                    <w:widowControl w:val="0"/>
                    <w:spacing w:before="60" w:after="60" w:line="240" w:lineRule="auto"/>
                    <w:contextualSpacing/>
                    <w:jc w:val="both"/>
                    <w:rPr>
                      <w:rFonts w:eastAsia="Calibri"/>
                      <w:sz w:val="17"/>
                      <w:szCs w:val="17"/>
                    </w:rPr>
                  </w:pPr>
                  <w:r w:rsidRPr="6980FF99">
                    <w:rPr>
                      <w:rFonts w:eastAsia="Calibri"/>
                      <w:sz w:val="17"/>
                      <w:szCs w:val="17"/>
                    </w:rPr>
                    <w:t xml:space="preserve">Užpildyta Pasiūlymo forma </w:t>
                  </w:r>
                  <w:r w:rsidRPr="6980FF99">
                    <w:rPr>
                      <w:sz w:val="17"/>
                      <w:szCs w:val="17"/>
                    </w:rPr>
                    <w:t>(Priedas Nr. 3) ir Pasiūlymo formos 1 priedas (excel formatu)</w:t>
                  </w:r>
                </w:p>
              </w:tc>
            </w:tr>
            <w:tr w:rsidR="00AD0174" w:rsidRPr="006B47D4" w14:paraId="4351E922" w14:textId="77777777" w:rsidTr="6980FF99">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6980FF99">
                  <w:pPr>
                    <w:keepNext/>
                    <w:keepLines/>
                    <w:widowControl w:val="0"/>
                    <w:spacing w:before="60" w:after="60" w:line="240" w:lineRule="auto"/>
                    <w:contextualSpacing/>
                    <w:jc w:val="both"/>
                    <w:rPr>
                      <w:rFonts w:eastAsia="Calibri"/>
                      <w:color w:val="0070C0"/>
                      <w:sz w:val="17"/>
                      <w:szCs w:val="17"/>
                    </w:rPr>
                  </w:pPr>
                  <w:r w:rsidRPr="6980FF99">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6980FF99">
                  <w:pPr>
                    <w:keepNext/>
                    <w:keepLines/>
                    <w:widowControl w:val="0"/>
                    <w:spacing w:before="60" w:after="60" w:line="240" w:lineRule="auto"/>
                    <w:contextualSpacing/>
                    <w:jc w:val="both"/>
                    <w:rPr>
                      <w:rFonts w:eastAsia="Calibri"/>
                      <w:color w:val="0070C0"/>
                      <w:sz w:val="17"/>
                      <w:szCs w:val="17"/>
                    </w:rPr>
                  </w:pPr>
                  <w:r w:rsidRPr="6980FF99">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6980FF99">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6980FF99">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5F5D9898" w:rsidP="6980FF99">
                  <w:pPr>
                    <w:keepNext/>
                    <w:keepLines/>
                    <w:widowControl w:val="0"/>
                    <w:spacing w:before="60" w:after="60" w:line="240" w:lineRule="auto"/>
                    <w:contextualSpacing/>
                    <w:jc w:val="both"/>
                    <w:rPr>
                      <w:rFonts w:eastAsia="Calibri"/>
                      <w:sz w:val="17"/>
                      <w:szCs w:val="17"/>
                    </w:rPr>
                  </w:pPr>
                  <w:r w:rsidRPr="6980FF99">
                    <w:rPr>
                      <w:sz w:val="17"/>
                      <w:szCs w:val="17"/>
                      <w:lang w:val="en-GB"/>
                    </w:rPr>
                    <w:t>Completed Tender Form (Annex 3) and Annex 1 to the Tender Form (excel format)</w:t>
                  </w:r>
                </w:p>
              </w:tc>
              <w:tc>
                <w:tcPr>
                  <w:tcW w:w="2410" w:type="dxa"/>
                </w:tcPr>
                <w:p w14:paraId="4EDFBE04" w14:textId="7A1E7B83" w:rsidR="002D6C77" w:rsidRPr="002D6C77" w:rsidRDefault="5F5D9898" w:rsidP="6980FF99">
                  <w:pPr>
                    <w:keepNext/>
                    <w:keepLines/>
                    <w:widowControl w:val="0"/>
                    <w:spacing w:before="60" w:after="60" w:line="240" w:lineRule="auto"/>
                    <w:contextualSpacing/>
                    <w:jc w:val="both"/>
                    <w:rPr>
                      <w:rFonts w:eastAsia="Calibri"/>
                      <w:sz w:val="17"/>
                      <w:szCs w:val="17"/>
                    </w:rPr>
                  </w:pPr>
                  <w:r w:rsidRPr="6980FF99">
                    <w:rPr>
                      <w:sz w:val="17"/>
                      <w:szCs w:val="17"/>
                      <w:lang w:val="en-GB"/>
                    </w:rPr>
                    <w:t>Completed Tender Form (Annex 3) and Annex 1 to the Tender Form (excel format)</w:t>
                  </w:r>
                </w:p>
              </w:tc>
            </w:tr>
            <w:tr w:rsidR="002D6C77" w:rsidRPr="0028664C" w14:paraId="6EAD3CD5" w14:textId="77777777" w:rsidTr="6980FF99">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5F5D9898" w:rsidP="6980FF99">
                  <w:pPr>
                    <w:keepNext/>
                    <w:keepLines/>
                    <w:widowControl w:val="0"/>
                    <w:spacing w:before="60" w:after="60" w:line="240" w:lineRule="auto"/>
                    <w:contextualSpacing/>
                    <w:jc w:val="both"/>
                    <w:rPr>
                      <w:rFonts w:eastAsia="Calibri"/>
                      <w:color w:val="0070C0"/>
                      <w:sz w:val="17"/>
                      <w:szCs w:val="17"/>
                    </w:rPr>
                  </w:pPr>
                  <w:r w:rsidRPr="6980FF99">
                    <w:rPr>
                      <w:sz w:val="17"/>
                      <w:szCs w:val="17"/>
                      <w:lang w:val="en-GB"/>
                    </w:rPr>
                    <w:t>Documents required by the Technical Specification (if applicable)</w:t>
                  </w:r>
                </w:p>
              </w:tc>
              <w:tc>
                <w:tcPr>
                  <w:tcW w:w="2410" w:type="dxa"/>
                </w:tcPr>
                <w:p w14:paraId="3E12B4C2" w14:textId="43FE466A" w:rsidR="002D6C77" w:rsidRPr="002D6C77" w:rsidRDefault="5F5D9898" w:rsidP="6980FF99">
                  <w:pPr>
                    <w:keepNext/>
                    <w:keepLines/>
                    <w:widowControl w:val="0"/>
                    <w:spacing w:before="60" w:after="60" w:line="240" w:lineRule="auto"/>
                    <w:contextualSpacing/>
                    <w:jc w:val="both"/>
                    <w:rPr>
                      <w:rFonts w:eastAsia="Calibri"/>
                      <w:color w:val="0070C0"/>
                      <w:sz w:val="17"/>
                      <w:szCs w:val="17"/>
                    </w:rPr>
                  </w:pPr>
                  <w:r w:rsidRPr="6980FF99">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6980FF99">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7D62C522">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7D62C522">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09A39EB3" w:rsidR="00E46B3D" w:rsidRPr="00E46B3D" w:rsidRDefault="00E46B3D" w:rsidP="006A3F13">
                  <w:pPr>
                    <w:spacing w:before="20" w:after="20" w:line="240" w:lineRule="auto"/>
                    <w:ind w:right="40"/>
                    <w:jc w:val="both"/>
                    <w:rPr>
                      <w:sz w:val="17"/>
                      <w:szCs w:val="17"/>
                    </w:rPr>
                  </w:pPr>
                  <w:r w:rsidRPr="00E46B3D">
                    <w:rPr>
                      <w:sz w:val="17"/>
                      <w:szCs w:val="17"/>
                    </w:rPr>
                    <w:t>Dokumentai nurodyti Priede Nr. I(A) ir I(B)</w:t>
                  </w:r>
                  <w:r w:rsidR="004B0D5E">
                    <w:rPr>
                      <w:sz w:val="17"/>
                      <w:szCs w:val="17"/>
                    </w:rPr>
                    <w:t xml:space="preserve"> (jei taikoma)</w:t>
                  </w:r>
                  <w:r w:rsidRPr="00E46B3D">
                    <w:rPr>
                      <w:sz w:val="17"/>
                      <w:szCs w:val="17"/>
                    </w:rPr>
                    <w:t xml:space="preserve">,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7D62C522">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7D62C522">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985"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BA1606" w14:paraId="338DC46A" w14:textId="77777777" w:rsidTr="7D62C522">
              <w:tc>
                <w:tcPr>
                  <w:tcW w:w="421" w:type="dxa"/>
                </w:tcPr>
                <w:p w14:paraId="52C1E1AC"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BA1606" w:rsidRDefault="0036447E" w:rsidP="008E3772">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E46B3D" w:rsidRPr="00BA1606" w14:paraId="5CD82AF1" w14:textId="77777777" w:rsidTr="7D62C522">
              <w:tc>
                <w:tcPr>
                  <w:tcW w:w="421" w:type="dxa"/>
                </w:tcPr>
                <w:p w14:paraId="60B4F3A4"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328D15E7" w:rsidR="00E46B3D" w:rsidRPr="00BA1606" w:rsidRDefault="00513E1E" w:rsidP="008E3772">
                  <w:pPr>
                    <w:spacing w:before="20" w:after="20" w:line="240" w:lineRule="auto"/>
                    <w:jc w:val="both"/>
                    <w:rPr>
                      <w:sz w:val="17"/>
                      <w:szCs w:val="17"/>
                      <w:lang w:val="en-US"/>
                    </w:rPr>
                  </w:pPr>
                  <w:r w:rsidRPr="00BA1606">
                    <w:rPr>
                      <w:sz w:val="17"/>
                      <w:szCs w:val="17"/>
                      <w:lang w:val="en-US"/>
                    </w:rPr>
                    <w:t>The documents referred to in Annexes I(A) and I(B)</w:t>
                  </w:r>
                  <w:r w:rsidR="004B0D5E">
                    <w:rPr>
                      <w:sz w:val="17"/>
                      <w:szCs w:val="17"/>
                      <w:lang w:val="en-US"/>
                    </w:rPr>
                    <w:t xml:space="preserve"> (if required)</w:t>
                  </w:r>
                  <w:r w:rsidRPr="00BA1606">
                    <w:rPr>
                      <w:sz w:val="17"/>
                      <w:szCs w:val="17"/>
                      <w:lang w:val="en-US"/>
                    </w:rPr>
                    <w:t xml:space="preserve"> proving compliance with the grounds for exclusion and the qualification requirements, and/or quality management system and/or environmental management system standards, and the national security requirements </w:t>
                  </w:r>
                </w:p>
              </w:tc>
            </w:tr>
            <w:tr w:rsidR="00E46B3D" w:rsidRPr="00BA1606" w14:paraId="2C71535C" w14:textId="77777777" w:rsidTr="7D62C522">
              <w:tc>
                <w:tcPr>
                  <w:tcW w:w="421" w:type="dxa"/>
                </w:tcPr>
                <w:p w14:paraId="6BF43E42"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BA1606" w:rsidRDefault="00C775FF" w:rsidP="008E377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BA1606" w:rsidRPr="00BA1606" w14:paraId="1D813547" w14:textId="77777777" w:rsidTr="7D62C522">
              <w:tc>
                <w:tcPr>
                  <w:tcW w:w="421" w:type="dxa"/>
                </w:tcPr>
                <w:p w14:paraId="6D27846B" w14:textId="77777777" w:rsidR="00BA1606" w:rsidRPr="00BA1606"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BA1606" w:rsidRDefault="00BA1606" w:rsidP="008E3772">
                  <w:pPr>
                    <w:spacing w:before="20" w:after="20" w:line="240" w:lineRule="auto"/>
                    <w:jc w:val="both"/>
                    <w:rPr>
                      <w:rFonts w:eastAsia="Calibri"/>
                      <w:iCs/>
                      <w:sz w:val="17"/>
                      <w:szCs w:val="17"/>
                      <w:lang w:val="en-US"/>
                    </w:rPr>
                  </w:pPr>
                  <w:r w:rsidRPr="00BA1606">
                    <w:rPr>
                      <w:sz w:val="17"/>
                      <w:szCs w:val="17"/>
                      <w:lang w:val="en-US"/>
                    </w:rPr>
                    <w:t>Other documents necessary for the verification of the potential winner</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6980FF99">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6980FF99">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6980FF99">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6980FF99">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73937C9D" w14:textId="47F56C16" w:rsidR="00E46B3D" w:rsidRPr="009956A1" w:rsidRDefault="00E46B3D" w:rsidP="005B21E1">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6980FF99">
        <w:tc>
          <w:tcPr>
            <w:tcW w:w="1980"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426D610E"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p w14:paraId="70C13C16" w14:textId="72B794BD"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6980FF99">
        <w:trPr>
          <w:trHeight w:val="2206"/>
        </w:trPr>
        <w:tc>
          <w:tcPr>
            <w:tcW w:w="1980"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tbl>
            <w:tblPr>
              <w:tblStyle w:val="TableGrid"/>
              <w:tblpPr w:leftFromText="180" w:rightFromText="180" w:vertAnchor="text" w:horzAnchor="margin" w:tblpY="222"/>
              <w:tblOverlap w:val="never"/>
              <w:tblW w:w="4993" w:type="dxa"/>
              <w:tblLook w:val="04A0" w:firstRow="1" w:lastRow="0" w:firstColumn="1" w:lastColumn="0" w:noHBand="0" w:noVBand="1"/>
            </w:tblPr>
            <w:tblGrid>
              <w:gridCol w:w="2300"/>
              <w:gridCol w:w="2693"/>
            </w:tblGrid>
            <w:tr w:rsidR="00012B4B" w:rsidRPr="00992ED1" w14:paraId="067CB5E3" w14:textId="77777777" w:rsidTr="6980FF99">
              <w:trPr>
                <w:trHeight w:val="304"/>
              </w:trPr>
              <w:tc>
                <w:tcPr>
                  <w:tcW w:w="2300" w:type="dxa"/>
                  <w:shd w:val="clear" w:color="auto" w:fill="FAE2D5" w:themeFill="accent2" w:themeFillTint="33"/>
                  <w:vAlign w:val="center"/>
                </w:tcPr>
                <w:p w14:paraId="1A7CA365" w14:textId="77777777" w:rsidR="00012B4B" w:rsidRPr="00992ED1" w:rsidRDefault="00012B4B" w:rsidP="00012B4B">
                  <w:pPr>
                    <w:keepNext/>
                    <w:keepLines/>
                    <w:widowControl w:val="0"/>
                    <w:spacing w:after="60" w:line="240" w:lineRule="auto"/>
                    <w:ind w:left="318" w:hanging="318"/>
                    <w:jc w:val="center"/>
                    <w:rPr>
                      <w:rFonts w:eastAsia="Calibri"/>
                      <w:iCs/>
                      <w:color w:val="0070C0"/>
                      <w:sz w:val="17"/>
                      <w:szCs w:val="17"/>
                    </w:rPr>
                  </w:pPr>
                  <w:r w:rsidRPr="00992ED1">
                    <w:rPr>
                      <w:rFonts w:eastAsia="Calibri"/>
                      <w:b/>
                      <w:bCs/>
                      <w:sz w:val="17"/>
                      <w:szCs w:val="17"/>
                    </w:rPr>
                    <w:t>Sąlygos, kurios yra Derybų objektas</w:t>
                  </w:r>
                </w:p>
              </w:tc>
              <w:tc>
                <w:tcPr>
                  <w:tcW w:w="2693" w:type="dxa"/>
                  <w:shd w:val="clear" w:color="auto" w:fill="FAE2D5" w:themeFill="accent2" w:themeFillTint="33"/>
                  <w:vAlign w:val="center"/>
                </w:tcPr>
                <w:p w14:paraId="3A95236C" w14:textId="77777777" w:rsidR="00012B4B" w:rsidRPr="00992ED1" w:rsidRDefault="00012B4B" w:rsidP="00012B4B">
                  <w:pPr>
                    <w:keepNext/>
                    <w:keepLines/>
                    <w:widowControl w:val="0"/>
                    <w:spacing w:after="60" w:line="240" w:lineRule="auto"/>
                    <w:ind w:left="318" w:hanging="318"/>
                    <w:jc w:val="center"/>
                    <w:rPr>
                      <w:rFonts w:eastAsia="Calibri"/>
                      <w:i/>
                      <w:color w:val="0070C0"/>
                      <w:sz w:val="17"/>
                      <w:szCs w:val="17"/>
                    </w:rPr>
                  </w:pPr>
                  <w:r w:rsidRPr="00992ED1">
                    <w:rPr>
                      <w:rFonts w:eastAsia="Calibri"/>
                      <w:b/>
                      <w:bCs/>
                      <w:sz w:val="17"/>
                      <w:szCs w:val="17"/>
                    </w:rPr>
                    <w:t xml:space="preserve">Sąlygos, dėl kurių </w:t>
                  </w:r>
                  <w:r w:rsidRPr="00992ED1">
                    <w:rPr>
                      <w:rFonts w:eastAsia="Calibri"/>
                      <w:b/>
                      <w:bCs/>
                      <w:sz w:val="17"/>
                      <w:szCs w:val="17"/>
                      <w:u w:val="single"/>
                    </w:rPr>
                    <w:t>nebus deramasi</w:t>
                  </w:r>
                </w:p>
              </w:tc>
            </w:tr>
            <w:tr w:rsidR="00012B4B" w:rsidRPr="00992ED1" w14:paraId="5FCA3878" w14:textId="77777777" w:rsidTr="6980FF99">
              <w:trPr>
                <w:trHeight w:val="320"/>
              </w:trPr>
              <w:tc>
                <w:tcPr>
                  <w:tcW w:w="2300" w:type="dxa"/>
                  <w:tcBorders>
                    <w:bottom w:val="single" w:sz="4" w:space="0" w:color="auto"/>
                  </w:tcBorders>
                </w:tcPr>
                <w:p w14:paraId="795A7C29" w14:textId="77777777" w:rsidR="00012B4B" w:rsidRPr="00992ED1" w:rsidRDefault="00012B4B" w:rsidP="00012B4B">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992ED1">
                    <w:rPr>
                      <w:rFonts w:eastAsia="Calibri"/>
                      <w:b/>
                      <w:bCs/>
                      <w:sz w:val="17"/>
                      <w:szCs w:val="17"/>
                    </w:rPr>
                    <w:t>1. Tiekėjo pasiūlymas:</w:t>
                  </w:r>
                </w:p>
              </w:tc>
              <w:tc>
                <w:tcPr>
                  <w:tcW w:w="2693" w:type="dxa"/>
                  <w:tcBorders>
                    <w:bottom w:val="single" w:sz="4" w:space="0" w:color="auto"/>
                  </w:tcBorders>
                </w:tcPr>
                <w:p w14:paraId="1F5A21AA" w14:textId="77777777" w:rsidR="00012B4B" w:rsidRPr="00992ED1" w:rsidRDefault="00012B4B" w:rsidP="00012B4B">
                  <w:pPr>
                    <w:keepNext/>
                    <w:keepLines/>
                    <w:widowControl w:val="0"/>
                    <w:spacing w:before="60" w:after="60" w:line="240" w:lineRule="auto"/>
                    <w:ind w:left="318" w:hanging="318"/>
                    <w:rPr>
                      <w:rFonts w:eastAsia="Calibri"/>
                      <w:i/>
                      <w:color w:val="0070C0"/>
                      <w:sz w:val="17"/>
                      <w:szCs w:val="17"/>
                    </w:rPr>
                  </w:pPr>
                  <w:r w:rsidRPr="00992ED1">
                    <w:rPr>
                      <w:rFonts w:eastAsia="Calibri"/>
                      <w:b/>
                      <w:bCs/>
                      <w:sz w:val="17"/>
                      <w:szCs w:val="17"/>
                    </w:rPr>
                    <w:t>1. Tiekėjo pasiūlymas:</w:t>
                  </w:r>
                </w:p>
              </w:tc>
            </w:tr>
            <w:tr w:rsidR="00012B4B" w:rsidRPr="00992ED1" w14:paraId="1C41A5AA" w14:textId="77777777" w:rsidTr="6980FF99">
              <w:tc>
                <w:tcPr>
                  <w:tcW w:w="2300" w:type="dxa"/>
                </w:tcPr>
                <w:p w14:paraId="6BE538E5" w14:textId="77777777" w:rsidR="00012B4B" w:rsidRPr="00992ED1" w:rsidRDefault="00012B4B" w:rsidP="00012B4B">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992ED1">
                    <w:rPr>
                      <w:rFonts w:eastAsia="Calibri"/>
                      <w:sz w:val="17"/>
                      <w:szCs w:val="17"/>
                    </w:rPr>
                    <w:t>Siūlomo pirkimo objekto parametrų reikšmės pagal kitus kiekybinius (pamatuojamus) pasiūlymų vertinimo kriterijus (jei tokie kriterijai nustatyti Pirkime)</w:t>
                  </w:r>
                </w:p>
              </w:tc>
              <w:tc>
                <w:tcPr>
                  <w:tcW w:w="2693" w:type="dxa"/>
                  <w:tcBorders>
                    <w:bottom w:val="single" w:sz="4" w:space="0" w:color="auto"/>
                    <w:right w:val="single" w:sz="4" w:space="0" w:color="auto"/>
                  </w:tcBorders>
                </w:tcPr>
                <w:p w14:paraId="53C49935" w14:textId="77777777" w:rsidR="00012B4B" w:rsidRPr="00992ED1" w:rsidRDefault="00012B4B" w:rsidP="00012B4B">
                  <w:pPr>
                    <w:pStyle w:val="ListParagraph"/>
                    <w:numPr>
                      <w:ilvl w:val="0"/>
                      <w:numId w:val="22"/>
                    </w:numPr>
                    <w:spacing w:after="60"/>
                    <w:ind w:left="178" w:hanging="178"/>
                    <w:contextualSpacing w:val="0"/>
                    <w:jc w:val="both"/>
                    <w:rPr>
                      <w:rFonts w:eastAsia="Calibri"/>
                      <w:sz w:val="17"/>
                      <w:szCs w:val="17"/>
                    </w:rPr>
                  </w:pPr>
                  <w:r w:rsidRPr="00992ED1">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p w14:paraId="38367560" w14:textId="77777777" w:rsidR="00012B4B" w:rsidRPr="00992ED1" w:rsidRDefault="00012B4B" w:rsidP="00012B4B">
                  <w:pPr>
                    <w:pStyle w:val="ListParagraph"/>
                    <w:spacing w:after="60"/>
                    <w:ind w:left="178"/>
                    <w:contextualSpacing w:val="0"/>
                    <w:jc w:val="both"/>
                    <w:rPr>
                      <w:rFonts w:eastAsia="Calibri"/>
                      <w:sz w:val="17"/>
                      <w:szCs w:val="17"/>
                    </w:rPr>
                  </w:pPr>
                </w:p>
              </w:tc>
            </w:tr>
            <w:tr w:rsidR="00012B4B" w:rsidRPr="00992ED1" w14:paraId="0ED15717" w14:textId="77777777" w:rsidTr="6980FF99">
              <w:trPr>
                <w:trHeight w:val="429"/>
              </w:trPr>
              <w:tc>
                <w:tcPr>
                  <w:tcW w:w="2300" w:type="dxa"/>
                  <w:vMerge w:val="restart"/>
                  <w:tcBorders>
                    <w:right w:val="single" w:sz="4" w:space="0" w:color="auto"/>
                  </w:tcBorders>
                </w:tcPr>
                <w:p w14:paraId="1D7D30AB" w14:textId="77777777" w:rsidR="00012B4B" w:rsidRPr="00992ED1" w:rsidRDefault="00012B4B" w:rsidP="00012B4B">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992ED1">
                    <w:rPr>
                      <w:rFonts w:eastAsia="Calibri"/>
                      <w:sz w:val="17"/>
                      <w:szCs w:val="17"/>
                    </w:rPr>
                    <w:t>Visos tiekėjo Pasiūlyme nurodytos siūlomo Pirkimo objekto charakteristikos</w:t>
                  </w:r>
                </w:p>
              </w:tc>
              <w:tc>
                <w:tcPr>
                  <w:tcW w:w="2693" w:type="dxa"/>
                  <w:tcBorders>
                    <w:top w:val="single" w:sz="4" w:space="0" w:color="auto"/>
                    <w:left w:val="single" w:sz="4" w:space="0" w:color="auto"/>
                    <w:bottom w:val="single" w:sz="4" w:space="0" w:color="auto"/>
                    <w:right w:val="single" w:sz="4" w:space="0" w:color="auto"/>
                  </w:tcBorders>
                </w:tcPr>
                <w:p w14:paraId="66C0D5A7" w14:textId="77777777" w:rsidR="00012B4B" w:rsidRPr="00992ED1" w:rsidRDefault="00012B4B" w:rsidP="00012B4B">
                  <w:pPr>
                    <w:pStyle w:val="ListParagraph"/>
                    <w:numPr>
                      <w:ilvl w:val="0"/>
                      <w:numId w:val="22"/>
                    </w:numPr>
                    <w:spacing w:after="60"/>
                    <w:ind w:left="178" w:right="34" w:hanging="178"/>
                    <w:jc w:val="both"/>
                    <w:rPr>
                      <w:rFonts w:eastAsia="Calibri"/>
                      <w:sz w:val="17"/>
                      <w:szCs w:val="17"/>
                    </w:rPr>
                  </w:pPr>
                  <w:r w:rsidRPr="00992ED1">
                    <w:rPr>
                      <w:rFonts w:eastAsia="Calibri"/>
                      <w:sz w:val="17"/>
                      <w:szCs w:val="17"/>
                    </w:rPr>
                    <w:t>Galutinis derybų rezultatas, užfiksuotas tiekėjo Galutiniame pasiūlyme</w:t>
                  </w:r>
                </w:p>
              </w:tc>
            </w:tr>
            <w:tr w:rsidR="00012B4B" w:rsidRPr="00992ED1" w14:paraId="00B8621B" w14:textId="77777777" w:rsidTr="6980FF99">
              <w:trPr>
                <w:trHeight w:val="399"/>
              </w:trPr>
              <w:tc>
                <w:tcPr>
                  <w:tcW w:w="2300" w:type="dxa"/>
                  <w:vMerge/>
                </w:tcPr>
                <w:p w14:paraId="1006C4A8" w14:textId="77777777" w:rsidR="00012B4B" w:rsidRPr="00992ED1" w:rsidRDefault="00012B4B" w:rsidP="00012B4B">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sz="4" w:space="0" w:color="auto"/>
                    <w:left w:val="single" w:sz="4" w:space="0" w:color="auto"/>
                    <w:bottom w:val="single" w:sz="4" w:space="0" w:color="auto"/>
                    <w:right w:val="single" w:sz="4" w:space="0" w:color="auto"/>
                  </w:tcBorders>
                </w:tcPr>
                <w:p w14:paraId="6EB31674" w14:textId="77777777" w:rsidR="00012B4B" w:rsidRPr="00992ED1" w:rsidRDefault="00012B4B" w:rsidP="00012B4B">
                  <w:pPr>
                    <w:keepNext/>
                    <w:keepLines/>
                    <w:widowControl w:val="0"/>
                    <w:spacing w:before="20" w:after="60" w:line="240" w:lineRule="auto"/>
                    <w:ind w:left="178" w:right="34" w:hanging="178"/>
                    <w:jc w:val="both"/>
                    <w:rPr>
                      <w:rFonts w:eastAsia="Calibri"/>
                      <w:sz w:val="17"/>
                      <w:szCs w:val="17"/>
                    </w:rPr>
                  </w:pPr>
                  <w:r w:rsidRPr="00992ED1">
                    <w:rPr>
                      <w:rFonts w:eastAsia="Calibri"/>
                      <w:b/>
                      <w:bCs/>
                      <w:sz w:val="17"/>
                      <w:szCs w:val="17"/>
                    </w:rPr>
                    <w:t>2. Pirkimo sąlygose nurodytos sąlygos ir reikalavimai:</w:t>
                  </w:r>
                </w:p>
                <w:p w14:paraId="67714D89" w14:textId="77777777" w:rsidR="00012B4B" w:rsidRPr="00992ED1" w:rsidRDefault="00012B4B" w:rsidP="00012B4B">
                  <w:pPr>
                    <w:keepNext/>
                    <w:keepLines/>
                    <w:widowControl w:val="0"/>
                    <w:spacing w:before="20" w:after="60" w:line="240" w:lineRule="auto"/>
                    <w:ind w:left="178" w:right="34" w:hanging="178"/>
                    <w:jc w:val="both"/>
                    <w:rPr>
                      <w:rFonts w:eastAsia="Calibri"/>
                      <w:sz w:val="17"/>
                      <w:szCs w:val="17"/>
                    </w:rPr>
                  </w:pPr>
                </w:p>
              </w:tc>
            </w:tr>
            <w:tr w:rsidR="00012B4B" w:rsidRPr="00992ED1" w14:paraId="28F44064" w14:textId="77777777" w:rsidTr="6980FF99">
              <w:tc>
                <w:tcPr>
                  <w:tcW w:w="2300" w:type="dxa"/>
                </w:tcPr>
                <w:p w14:paraId="3C985769" w14:textId="77777777" w:rsidR="00012B4B" w:rsidRPr="00992ED1" w:rsidRDefault="00012B4B" w:rsidP="00012B4B">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992ED1">
                    <w:rPr>
                      <w:rFonts w:eastAsia="Calibri"/>
                      <w:sz w:val="17"/>
                      <w:szCs w:val="17"/>
                    </w:rPr>
                    <w:t>Pirminio pasiūlymų neatitikimai Techninei specifikacijai ir kitiems Pirkimo sąlygų reikalavimams.*</w:t>
                  </w:r>
                </w:p>
              </w:tc>
              <w:tc>
                <w:tcPr>
                  <w:tcW w:w="2693" w:type="dxa"/>
                  <w:tcBorders>
                    <w:top w:val="single" w:sz="4" w:space="0" w:color="auto"/>
                    <w:right w:val="single" w:sz="4" w:space="0" w:color="auto"/>
                  </w:tcBorders>
                </w:tcPr>
                <w:p w14:paraId="3B5E3A6D" w14:textId="2F782311" w:rsidR="00012B4B" w:rsidRPr="00992ED1" w:rsidRDefault="00012B4B" w:rsidP="00012B4B">
                  <w:pPr>
                    <w:pStyle w:val="ListParagraph"/>
                    <w:keepNext/>
                    <w:keepLines/>
                    <w:widowControl w:val="0"/>
                    <w:numPr>
                      <w:ilvl w:val="0"/>
                      <w:numId w:val="24"/>
                    </w:numPr>
                    <w:spacing w:before="20" w:after="60" w:line="240" w:lineRule="auto"/>
                    <w:ind w:left="178" w:hanging="178"/>
                    <w:jc w:val="both"/>
                    <w:rPr>
                      <w:rFonts w:eastAsia="Calibri"/>
                      <w:sz w:val="17"/>
                      <w:szCs w:val="17"/>
                    </w:rPr>
                  </w:pPr>
                  <w:r w:rsidRPr="00992ED1">
                    <w:rPr>
                      <w:rFonts w:eastAsia="Calibri"/>
                      <w:sz w:val="17"/>
                      <w:szCs w:val="17"/>
                    </w:rPr>
                    <w:t>BPS, SPS ir jų kituose prieduose (išskyrus Techninę specifikaciją</w:t>
                  </w:r>
                  <w:r w:rsidR="00F1343F" w:rsidRPr="00992ED1">
                    <w:rPr>
                      <w:rFonts w:eastAsia="Calibri"/>
                      <w:sz w:val="17"/>
                      <w:szCs w:val="17"/>
                    </w:rPr>
                    <w:t>, sutartį)</w:t>
                  </w:r>
                  <w:r w:rsidRPr="00992ED1">
                    <w:rPr>
                      <w:rFonts w:eastAsia="Calibri"/>
                      <w:sz w:val="17"/>
                      <w:szCs w:val="17"/>
                    </w:rPr>
                    <w:t xml:space="preserve"> nustatyta procedūrų tvarka, kitos sąlygos ir reikalavimai.</w:t>
                  </w:r>
                </w:p>
              </w:tc>
            </w:tr>
            <w:tr w:rsidR="00012B4B" w:rsidRPr="00992ED1" w14:paraId="5F4603F8" w14:textId="77777777" w:rsidTr="6980FF99">
              <w:tc>
                <w:tcPr>
                  <w:tcW w:w="2300" w:type="dxa"/>
                </w:tcPr>
                <w:p w14:paraId="3D56F92C" w14:textId="2897B537" w:rsidR="00012B4B" w:rsidRPr="00992ED1" w:rsidRDefault="43A8D379" w:rsidP="00012B4B">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72FE637A">
                    <w:rPr>
                      <w:rFonts w:eastAsia="Calibri"/>
                      <w:sz w:val="17"/>
                      <w:szCs w:val="17"/>
                    </w:rPr>
                    <w:t>Nuo t</w:t>
                  </w:r>
                  <w:r w:rsidR="00012B4B" w:rsidRPr="72FE637A">
                    <w:rPr>
                      <w:rFonts w:eastAsia="Calibri"/>
                      <w:sz w:val="17"/>
                      <w:szCs w:val="17"/>
                    </w:rPr>
                    <w:t>echninė</w:t>
                  </w:r>
                  <w:r w:rsidR="00F379DC" w:rsidRPr="72FE637A">
                    <w:rPr>
                      <w:rFonts w:eastAsia="Calibri"/>
                      <w:sz w:val="17"/>
                      <w:szCs w:val="17"/>
                    </w:rPr>
                    <w:t>s</w:t>
                  </w:r>
                  <w:r w:rsidR="00012B4B" w:rsidRPr="72FE637A">
                    <w:rPr>
                      <w:rFonts w:eastAsia="Calibri"/>
                      <w:sz w:val="17"/>
                      <w:szCs w:val="17"/>
                    </w:rPr>
                    <w:t xml:space="preserve"> specifikacij</w:t>
                  </w:r>
                  <w:r w:rsidR="00F379DC" w:rsidRPr="72FE637A">
                    <w:rPr>
                      <w:rFonts w:eastAsia="Calibri"/>
                      <w:sz w:val="17"/>
                      <w:szCs w:val="17"/>
                    </w:rPr>
                    <w:t xml:space="preserve">os </w:t>
                  </w:r>
                  <w:r w:rsidR="00E86421" w:rsidRPr="72FE637A">
                    <w:rPr>
                      <w:rFonts w:eastAsia="Calibri"/>
                      <w:sz w:val="17"/>
                      <w:szCs w:val="17"/>
                    </w:rPr>
                    <w:t>I</w:t>
                  </w:r>
                  <w:r w:rsidR="00F379DC" w:rsidRPr="72FE637A">
                    <w:rPr>
                      <w:rFonts w:eastAsia="Calibri"/>
                      <w:sz w:val="17"/>
                      <w:szCs w:val="17"/>
                    </w:rPr>
                    <w:t xml:space="preserve"> dalies</w:t>
                  </w:r>
                  <w:r w:rsidR="0051043F" w:rsidRPr="72FE637A">
                    <w:rPr>
                      <w:rFonts w:eastAsia="Calibri"/>
                      <w:sz w:val="17"/>
                      <w:szCs w:val="17"/>
                    </w:rPr>
                    <w:t xml:space="preserve"> 2 skyriaus iki</w:t>
                  </w:r>
                  <w:r w:rsidR="6E4AC535" w:rsidRPr="72FE637A">
                    <w:rPr>
                      <w:rFonts w:eastAsia="Calibri"/>
                      <w:sz w:val="17"/>
                      <w:szCs w:val="17"/>
                    </w:rPr>
                    <w:t xml:space="preserve"> techninės specifikacijos</w:t>
                  </w:r>
                  <w:r w:rsidR="0051043F" w:rsidRPr="72FE637A">
                    <w:rPr>
                      <w:rFonts w:eastAsia="Calibri"/>
                      <w:sz w:val="17"/>
                      <w:szCs w:val="17"/>
                    </w:rPr>
                    <w:t xml:space="preserve"> </w:t>
                  </w:r>
                  <w:r w:rsidR="00E86421" w:rsidRPr="72FE637A">
                    <w:rPr>
                      <w:rFonts w:eastAsia="Calibri"/>
                      <w:sz w:val="17"/>
                      <w:szCs w:val="17"/>
                    </w:rPr>
                    <w:t>II</w:t>
                  </w:r>
                  <w:r w:rsidR="0051043F" w:rsidRPr="72FE637A">
                    <w:rPr>
                      <w:rFonts w:eastAsia="Calibri"/>
                      <w:sz w:val="17"/>
                      <w:szCs w:val="17"/>
                    </w:rPr>
                    <w:t xml:space="preserve"> dalies </w:t>
                  </w:r>
                  <w:r w:rsidR="00E86421" w:rsidRPr="72FE637A">
                    <w:rPr>
                      <w:rFonts w:eastAsia="Calibri"/>
                      <w:sz w:val="17"/>
                      <w:szCs w:val="17"/>
                    </w:rPr>
                    <w:t>2</w:t>
                  </w:r>
                  <w:r w:rsidR="0051043F" w:rsidRPr="72FE637A">
                    <w:rPr>
                      <w:rFonts w:eastAsia="Calibri"/>
                      <w:sz w:val="17"/>
                      <w:szCs w:val="17"/>
                    </w:rPr>
                    <w:t xml:space="preserve"> skyriaus</w:t>
                  </w:r>
                  <w:r w:rsidR="00F878B8" w:rsidRPr="72FE637A">
                    <w:rPr>
                      <w:rFonts w:eastAsia="Calibri"/>
                      <w:sz w:val="17"/>
                      <w:szCs w:val="17"/>
                    </w:rPr>
                    <w:t>.</w:t>
                  </w:r>
                  <w:r w:rsidR="00325318" w:rsidRPr="72FE637A">
                    <w:rPr>
                      <w:rFonts w:eastAsia="Calibri"/>
                      <w:sz w:val="17"/>
                      <w:szCs w:val="17"/>
                    </w:rPr>
                    <w:t xml:space="preserve"> </w:t>
                  </w:r>
                </w:p>
              </w:tc>
              <w:tc>
                <w:tcPr>
                  <w:tcW w:w="2693" w:type="dxa"/>
                  <w:tcBorders>
                    <w:right w:val="single" w:sz="4" w:space="0" w:color="auto"/>
                  </w:tcBorders>
                </w:tcPr>
                <w:p w14:paraId="77359FF2" w14:textId="1BAEC8D4" w:rsidR="00012B4B" w:rsidRPr="00992ED1" w:rsidRDefault="00012B4B" w:rsidP="0049220F">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992ED1">
                    <w:rPr>
                      <w:rFonts w:eastAsia="Calibri"/>
                      <w:b/>
                      <w:bCs/>
                      <w:sz w:val="17"/>
                      <w:szCs w:val="17"/>
                    </w:rPr>
                    <w:t>Esminės Techninės specifikacijos sąlygos</w:t>
                  </w:r>
                  <w:r w:rsidR="00E32636" w:rsidRPr="00992ED1">
                    <w:rPr>
                      <w:rFonts w:eastAsia="Calibri"/>
                      <w:b/>
                      <w:bCs/>
                      <w:sz w:val="17"/>
                      <w:szCs w:val="17"/>
                    </w:rPr>
                    <w:t xml:space="preserve"> </w:t>
                  </w:r>
                  <w:r w:rsidRPr="00992ED1">
                    <w:rPr>
                      <w:rFonts w:eastAsia="Calibri"/>
                      <w:sz w:val="17"/>
                      <w:szCs w:val="17"/>
                    </w:rPr>
                    <w:t xml:space="preserve"> </w:t>
                  </w:r>
                  <w:r w:rsidR="00E32636" w:rsidRPr="00992ED1">
                    <w:rPr>
                      <w:rFonts w:eastAsia="Calibri"/>
                      <w:sz w:val="17"/>
                      <w:szCs w:val="17"/>
                    </w:rPr>
                    <w:t>išskyrus kitoje šios lentelės skiltyje nurodytas esmines sąlygas, dėl kurių bus deramasi.</w:t>
                  </w:r>
                </w:p>
              </w:tc>
            </w:tr>
            <w:tr w:rsidR="00A95D18" w:rsidRPr="00992ED1" w14:paraId="00F7726A" w14:textId="77777777" w:rsidTr="6980FF99">
              <w:tc>
                <w:tcPr>
                  <w:tcW w:w="2300" w:type="dxa"/>
                </w:tcPr>
                <w:p w14:paraId="2EBB1F1F" w14:textId="4F3C37FE" w:rsidR="00A95D18" w:rsidRPr="00992ED1" w:rsidRDefault="00A95D18" w:rsidP="00012B4B">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6980FF99">
                    <w:rPr>
                      <w:rFonts w:eastAsia="Calibri"/>
                      <w:sz w:val="17"/>
                      <w:szCs w:val="17"/>
                    </w:rPr>
                    <w:t>Sutarties speciali</w:t>
                  </w:r>
                  <w:r w:rsidR="00652254" w:rsidRPr="6980FF99">
                    <w:rPr>
                      <w:rFonts w:eastAsia="Calibri"/>
                      <w:sz w:val="17"/>
                      <w:szCs w:val="17"/>
                    </w:rPr>
                    <w:t>osios sąlygos</w:t>
                  </w:r>
                  <w:r w:rsidR="005A63FD" w:rsidRPr="6980FF99">
                    <w:rPr>
                      <w:rFonts w:eastAsia="Calibri"/>
                      <w:sz w:val="17"/>
                      <w:szCs w:val="17"/>
                    </w:rPr>
                    <w:t xml:space="preserve">, Sutarties priedas Nr. 4. Įkainių perskaičiavimo taisyklės, </w:t>
                  </w:r>
                  <w:r w:rsidRPr="6980FF99">
                    <w:rPr>
                      <w:rFonts w:eastAsia="Calibri"/>
                      <w:sz w:val="17"/>
                      <w:szCs w:val="17"/>
                    </w:rPr>
                    <w:t xml:space="preserve">Sutarties Bendrųjų </w:t>
                  </w:r>
                  <w:r w:rsidRPr="6980FF99">
                    <w:rPr>
                      <w:rFonts w:eastAsia="Calibri"/>
                      <w:sz w:val="17"/>
                      <w:szCs w:val="17"/>
                    </w:rPr>
                    <w:lastRenderedPageBreak/>
                    <w:t xml:space="preserve">sąlygų </w:t>
                  </w:r>
                  <w:r w:rsidR="00F12454" w:rsidRPr="6980FF99">
                    <w:rPr>
                      <w:rFonts w:eastAsia="Calibri"/>
                      <w:sz w:val="17"/>
                      <w:szCs w:val="17"/>
                    </w:rPr>
                    <w:t>15 skyriaus</w:t>
                  </w:r>
                  <w:r w:rsidR="00991A6A" w:rsidRPr="6980FF99">
                    <w:rPr>
                      <w:rFonts w:eastAsia="Calibri"/>
                      <w:sz w:val="17"/>
                      <w:szCs w:val="17"/>
                    </w:rPr>
                    <w:t xml:space="preserve"> 15.1</w:t>
                  </w:r>
                  <w:r w:rsidR="00652254" w:rsidRPr="6980FF99">
                    <w:rPr>
                      <w:rFonts w:eastAsia="Calibri"/>
                      <w:sz w:val="17"/>
                      <w:szCs w:val="17"/>
                    </w:rPr>
                    <w:t xml:space="preserve"> p</w:t>
                  </w:r>
                  <w:r w:rsidR="00F47685" w:rsidRPr="6980FF99">
                    <w:rPr>
                      <w:rFonts w:eastAsia="Calibri"/>
                      <w:sz w:val="17"/>
                      <w:szCs w:val="17"/>
                    </w:rPr>
                    <w:t>.</w:t>
                  </w:r>
                </w:p>
              </w:tc>
              <w:tc>
                <w:tcPr>
                  <w:tcW w:w="2693" w:type="dxa"/>
                  <w:vMerge w:val="restart"/>
                  <w:tcBorders>
                    <w:right w:val="single" w:sz="4" w:space="0" w:color="auto"/>
                  </w:tcBorders>
                </w:tcPr>
                <w:p w14:paraId="5BA5C15A" w14:textId="166EF247" w:rsidR="00A95D18" w:rsidRPr="00992ED1" w:rsidRDefault="00A80F41" w:rsidP="00A80F41">
                  <w:pPr>
                    <w:pStyle w:val="ListParagraph"/>
                    <w:keepNext/>
                    <w:keepLines/>
                    <w:widowControl w:val="0"/>
                    <w:numPr>
                      <w:ilvl w:val="0"/>
                      <w:numId w:val="24"/>
                    </w:numPr>
                    <w:spacing w:before="20" w:after="60" w:line="240" w:lineRule="auto"/>
                    <w:ind w:left="178" w:hanging="178"/>
                    <w:jc w:val="both"/>
                    <w:rPr>
                      <w:rFonts w:eastAsia="Calibri"/>
                      <w:sz w:val="17"/>
                      <w:szCs w:val="17"/>
                    </w:rPr>
                  </w:pPr>
                  <w:r w:rsidRPr="6980FF99">
                    <w:rPr>
                      <w:rFonts w:eastAsia="Calibri"/>
                      <w:sz w:val="17"/>
                      <w:szCs w:val="17"/>
                    </w:rPr>
                    <w:lastRenderedPageBreak/>
                    <w:t xml:space="preserve">Sutarties </w:t>
                  </w:r>
                  <w:r w:rsidR="00F47685" w:rsidRPr="6980FF99">
                    <w:rPr>
                      <w:rFonts w:eastAsia="Calibri"/>
                      <w:sz w:val="17"/>
                      <w:szCs w:val="17"/>
                    </w:rPr>
                    <w:t xml:space="preserve">bendrosios </w:t>
                  </w:r>
                  <w:r w:rsidRPr="6980FF99">
                    <w:rPr>
                      <w:rFonts w:eastAsia="Calibri"/>
                      <w:sz w:val="17"/>
                      <w:szCs w:val="17"/>
                    </w:rPr>
                    <w:t>sąlygos, išskyrus kitoje šios lentelės skiltyje nurodytas sąlygas, dėl kurių bus deramasi</w:t>
                  </w:r>
                  <w:r w:rsidR="7CF01E6C" w:rsidRPr="6980FF99">
                    <w:rPr>
                      <w:rFonts w:eastAsia="Calibri"/>
                      <w:sz w:val="17"/>
                      <w:szCs w:val="17"/>
                    </w:rPr>
                    <w:t>.</w:t>
                  </w:r>
                </w:p>
              </w:tc>
            </w:tr>
            <w:tr w:rsidR="00A95D18" w:rsidRPr="00992ED1" w14:paraId="45062AE5" w14:textId="77777777" w:rsidTr="6980FF99">
              <w:tc>
                <w:tcPr>
                  <w:tcW w:w="2300" w:type="dxa"/>
                </w:tcPr>
                <w:p w14:paraId="1C132114" w14:textId="77777777" w:rsidR="00A95D18" w:rsidRPr="00992ED1" w:rsidRDefault="00A95D18" w:rsidP="00012B4B">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992ED1">
                    <w:rPr>
                      <w:rFonts w:eastAsia="Calibri"/>
                      <w:sz w:val="17"/>
                      <w:szCs w:val="17"/>
                    </w:rPr>
                    <w:t>Pasiūlymo kaina</w:t>
                  </w:r>
                </w:p>
              </w:tc>
              <w:tc>
                <w:tcPr>
                  <w:tcW w:w="2693" w:type="dxa"/>
                  <w:vMerge/>
                </w:tcPr>
                <w:p w14:paraId="11961090" w14:textId="589FE6A1" w:rsidR="00A95D18" w:rsidRPr="00992ED1" w:rsidRDefault="00A95D18" w:rsidP="001907D8">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p>
              </w:tc>
            </w:tr>
            <w:tr w:rsidR="00012B4B" w:rsidRPr="00992ED1" w14:paraId="1106D699" w14:textId="77777777" w:rsidTr="6980FF99">
              <w:tc>
                <w:tcPr>
                  <w:tcW w:w="4993" w:type="dxa"/>
                  <w:gridSpan w:val="2"/>
                  <w:tcBorders>
                    <w:right w:val="single" w:sz="4" w:space="0" w:color="auto"/>
                  </w:tcBorders>
                </w:tcPr>
                <w:p w14:paraId="18A87114" w14:textId="77777777" w:rsidR="00012B4B" w:rsidRPr="00992ED1" w:rsidRDefault="00012B4B" w:rsidP="00012B4B">
                  <w:pPr>
                    <w:pStyle w:val="ListParagraph"/>
                    <w:keepNext/>
                    <w:keepLines/>
                    <w:widowControl w:val="0"/>
                    <w:tabs>
                      <w:tab w:val="left" w:pos="68"/>
                    </w:tabs>
                    <w:spacing w:before="20" w:after="60" w:line="240" w:lineRule="auto"/>
                    <w:ind w:left="0"/>
                    <w:jc w:val="both"/>
                    <w:rPr>
                      <w:rFonts w:eastAsia="Calibri"/>
                      <w:b/>
                      <w:bCs/>
                      <w:sz w:val="17"/>
                      <w:szCs w:val="17"/>
                    </w:rPr>
                  </w:pPr>
                  <w:r w:rsidRPr="00992ED1">
                    <w:rPr>
                      <w:rFonts w:eastAsia="Calibri"/>
                      <w:b/>
                      <w:bCs/>
                      <w:i/>
                      <w:iCs/>
                      <w:sz w:val="17"/>
                      <w:szCs w:val="17"/>
                    </w:rPr>
                    <w:t>* Derybų metu tiekėjas galės ištaisyti Pasiūlymo neatitikimus Pirkimo sąlygose nustatytiems reikalavimams.</w:t>
                  </w:r>
                </w:p>
              </w:tc>
            </w:tr>
          </w:tbl>
          <w:p w14:paraId="462C4460" w14:textId="77777777" w:rsidR="007E61C0" w:rsidRPr="00992ED1"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985"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5108" w:type="dxa"/>
            <w:gridSpan w:val="3"/>
          </w:tcPr>
          <w:tbl>
            <w:tblPr>
              <w:tblStyle w:val="TableGrid"/>
              <w:tblpPr w:leftFromText="180" w:rightFromText="180" w:vertAnchor="text" w:horzAnchor="margin" w:tblpY="-41"/>
              <w:tblOverlap w:val="never"/>
              <w:tblW w:w="4994" w:type="dxa"/>
              <w:tblLook w:val="04A0" w:firstRow="1" w:lastRow="0" w:firstColumn="1" w:lastColumn="0" w:noHBand="0" w:noVBand="1"/>
            </w:tblPr>
            <w:tblGrid>
              <w:gridCol w:w="2301"/>
              <w:gridCol w:w="2693"/>
            </w:tblGrid>
            <w:tr w:rsidR="005B21E1" w:rsidRPr="007E61C0" w14:paraId="59D0B246" w14:textId="77777777" w:rsidTr="483CCF1A">
              <w:trPr>
                <w:trHeight w:val="304"/>
              </w:trPr>
              <w:tc>
                <w:tcPr>
                  <w:tcW w:w="2301" w:type="dxa"/>
                  <w:shd w:val="clear" w:color="auto" w:fill="FAE2D5" w:themeFill="accent2" w:themeFillTint="33"/>
                  <w:vAlign w:val="center"/>
                </w:tcPr>
                <w:p w14:paraId="65F518B6" w14:textId="77777777" w:rsidR="005B21E1" w:rsidRPr="007E61C0" w:rsidRDefault="005B21E1" w:rsidP="005B21E1">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lang w:val="en-GB"/>
                    </w:rPr>
                    <w:t>Conditions subject to Negotiations</w:t>
                  </w:r>
                </w:p>
              </w:tc>
              <w:tc>
                <w:tcPr>
                  <w:tcW w:w="2693" w:type="dxa"/>
                  <w:shd w:val="clear" w:color="auto" w:fill="FAE2D5" w:themeFill="accent2" w:themeFillTint="33"/>
                  <w:vAlign w:val="center"/>
                </w:tcPr>
                <w:p w14:paraId="06C1F495" w14:textId="77777777" w:rsidR="005B21E1" w:rsidRPr="007E61C0" w:rsidRDefault="005B21E1" w:rsidP="005B21E1">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5B21E1" w:rsidRPr="007E61C0" w14:paraId="779A8FAC" w14:textId="77777777" w:rsidTr="483CCF1A">
              <w:trPr>
                <w:trHeight w:val="320"/>
              </w:trPr>
              <w:tc>
                <w:tcPr>
                  <w:tcW w:w="2301" w:type="dxa"/>
                </w:tcPr>
                <w:p w14:paraId="3653FF79" w14:textId="77777777" w:rsidR="005B21E1" w:rsidRPr="007E61C0" w:rsidRDefault="005B21E1" w:rsidP="005B21E1">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lang w:val="en-GB"/>
                    </w:rPr>
                    <w:t>1. Supplier's tender:</w:t>
                  </w:r>
                </w:p>
              </w:tc>
              <w:tc>
                <w:tcPr>
                  <w:tcW w:w="2693" w:type="dxa"/>
                </w:tcPr>
                <w:p w14:paraId="4F7C88D7" w14:textId="77777777" w:rsidR="005B21E1" w:rsidRPr="007E61C0" w:rsidRDefault="005B21E1" w:rsidP="005B21E1">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lang w:val="en-GB"/>
                    </w:rPr>
                    <w:t>1. Supplier's tender:</w:t>
                  </w:r>
                </w:p>
              </w:tc>
            </w:tr>
            <w:tr w:rsidR="005B21E1" w:rsidRPr="007E61C0" w14:paraId="725F8833" w14:textId="77777777" w:rsidTr="483CCF1A">
              <w:tc>
                <w:tcPr>
                  <w:tcW w:w="2301" w:type="dxa"/>
                </w:tcPr>
                <w:p w14:paraId="7F86A514" w14:textId="77777777" w:rsidR="005B21E1" w:rsidRPr="00992ED1" w:rsidRDefault="005B21E1" w:rsidP="005B21E1">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992ED1">
                    <w:rPr>
                      <w:rFonts w:eastAsia="Calibri"/>
                      <w:sz w:val="17"/>
                      <w:szCs w:val="17"/>
                      <w:lang w:val="en-GB"/>
                    </w:rPr>
                    <w:t>The values of the parameters of the proposed subject of the contract in relation to other quantitative (measurable) criteria for the evaluation of tenders (if such criteria are set out in the Procurement);</w:t>
                  </w:r>
                </w:p>
              </w:tc>
              <w:tc>
                <w:tcPr>
                  <w:tcW w:w="2693" w:type="dxa"/>
                </w:tcPr>
                <w:p w14:paraId="6B77EA2C" w14:textId="77777777" w:rsidR="005B21E1" w:rsidRPr="00992ED1" w:rsidRDefault="005B21E1" w:rsidP="005B21E1">
                  <w:pPr>
                    <w:pStyle w:val="ListParagraph"/>
                    <w:numPr>
                      <w:ilvl w:val="0"/>
                      <w:numId w:val="33"/>
                    </w:numPr>
                    <w:tabs>
                      <w:tab w:val="left" w:pos="290"/>
                    </w:tabs>
                    <w:spacing w:after="60"/>
                    <w:ind w:left="211" w:hanging="211"/>
                    <w:jc w:val="both"/>
                    <w:rPr>
                      <w:rFonts w:eastAsia="Calibri"/>
                      <w:sz w:val="17"/>
                      <w:szCs w:val="17"/>
                    </w:rPr>
                  </w:pPr>
                  <w:r w:rsidRPr="00992ED1">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5B21E1" w:rsidRPr="007E61C0" w14:paraId="6ECED7A2" w14:textId="77777777" w:rsidTr="483CCF1A">
              <w:trPr>
                <w:trHeight w:val="429"/>
              </w:trPr>
              <w:tc>
                <w:tcPr>
                  <w:tcW w:w="2301" w:type="dxa"/>
                  <w:vMerge w:val="restart"/>
                </w:tcPr>
                <w:p w14:paraId="55F91439" w14:textId="77777777" w:rsidR="005B21E1" w:rsidRPr="00992ED1" w:rsidRDefault="005B21E1" w:rsidP="005B21E1">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992ED1">
                    <w:rPr>
                      <w:rFonts w:eastAsia="Calibri"/>
                      <w:sz w:val="17"/>
                      <w:szCs w:val="17"/>
                      <w:lang w:val="en-GB"/>
                    </w:rPr>
                    <w:t>All the characteristics of the proposed object of the contract set out in the Supplier's Tender;</w:t>
                  </w:r>
                </w:p>
              </w:tc>
              <w:tc>
                <w:tcPr>
                  <w:tcW w:w="2693" w:type="dxa"/>
                </w:tcPr>
                <w:p w14:paraId="4F89A6BF" w14:textId="77777777" w:rsidR="005B21E1" w:rsidRPr="00992ED1" w:rsidRDefault="005B21E1" w:rsidP="005B21E1">
                  <w:pPr>
                    <w:pStyle w:val="ListParagraph"/>
                    <w:numPr>
                      <w:ilvl w:val="0"/>
                      <w:numId w:val="33"/>
                    </w:numPr>
                    <w:tabs>
                      <w:tab w:val="left" w:pos="290"/>
                    </w:tabs>
                    <w:spacing w:after="60"/>
                    <w:ind w:left="211" w:hanging="211"/>
                    <w:jc w:val="both"/>
                    <w:rPr>
                      <w:rFonts w:eastAsia="Calibri"/>
                      <w:sz w:val="17"/>
                      <w:szCs w:val="17"/>
                      <w:lang w:val="en-GB"/>
                    </w:rPr>
                  </w:pPr>
                  <w:r w:rsidRPr="00992ED1">
                    <w:rPr>
                      <w:rFonts w:eastAsia="Calibri"/>
                      <w:sz w:val="17"/>
                      <w:szCs w:val="17"/>
                      <w:lang w:val="en-GB"/>
                    </w:rPr>
                    <w:t>The final result of the negotiations, as recorded in the Supplier's Final Tender;</w:t>
                  </w:r>
                </w:p>
              </w:tc>
            </w:tr>
            <w:tr w:rsidR="005B21E1" w:rsidRPr="007E61C0" w14:paraId="4AF5EC02" w14:textId="77777777" w:rsidTr="483CCF1A">
              <w:trPr>
                <w:trHeight w:val="399"/>
              </w:trPr>
              <w:tc>
                <w:tcPr>
                  <w:tcW w:w="2301" w:type="dxa"/>
                  <w:vMerge/>
                </w:tcPr>
                <w:p w14:paraId="1033516C" w14:textId="77777777" w:rsidR="005B21E1" w:rsidRPr="00992ED1" w:rsidRDefault="005B21E1" w:rsidP="005B21E1">
                  <w:pPr>
                    <w:pStyle w:val="ListParagraph"/>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14:paraId="1BC7618C" w14:textId="77777777" w:rsidR="005B21E1" w:rsidRPr="00992ED1" w:rsidRDefault="005B21E1" w:rsidP="005B21E1">
                  <w:pPr>
                    <w:keepNext/>
                    <w:keepLines/>
                    <w:widowControl w:val="0"/>
                    <w:spacing w:before="20" w:after="60" w:line="240" w:lineRule="auto"/>
                    <w:ind w:left="211" w:hanging="211"/>
                    <w:jc w:val="both"/>
                    <w:rPr>
                      <w:rFonts w:eastAsia="Calibri"/>
                      <w:sz w:val="17"/>
                      <w:szCs w:val="17"/>
                    </w:rPr>
                  </w:pPr>
                  <w:r w:rsidRPr="00992ED1">
                    <w:rPr>
                      <w:rFonts w:eastAsia="Calibri"/>
                      <w:b/>
                      <w:bCs/>
                      <w:sz w:val="17"/>
                      <w:szCs w:val="17"/>
                      <w:lang w:val="en-GB"/>
                    </w:rPr>
                    <w:t>2. Conditions and requirements set out in the Procurement Conditions:</w:t>
                  </w:r>
                </w:p>
              </w:tc>
            </w:tr>
            <w:tr w:rsidR="005B21E1" w:rsidRPr="007E61C0" w14:paraId="0A66D61C" w14:textId="77777777" w:rsidTr="483CCF1A">
              <w:tc>
                <w:tcPr>
                  <w:tcW w:w="2301" w:type="dxa"/>
                </w:tcPr>
                <w:p w14:paraId="576BF2C0" w14:textId="77777777" w:rsidR="005B21E1" w:rsidRPr="00992ED1" w:rsidRDefault="005B21E1" w:rsidP="005B21E1">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992ED1">
                    <w:rPr>
                      <w:rFonts w:eastAsia="Calibri"/>
                      <w:sz w:val="17"/>
                      <w:szCs w:val="17"/>
                      <w:lang w:val="en-GB"/>
                    </w:rPr>
                    <w:t>Non-compliance of the initial bids with the Technical Specification and other requirements of the Procurement Conditions*</w:t>
                  </w:r>
                </w:p>
              </w:tc>
              <w:tc>
                <w:tcPr>
                  <w:tcW w:w="2693" w:type="dxa"/>
                </w:tcPr>
                <w:p w14:paraId="634C8A69" w14:textId="77777777" w:rsidR="005B21E1" w:rsidRPr="00992ED1" w:rsidRDefault="005B21E1" w:rsidP="005B21E1">
                  <w:pPr>
                    <w:pStyle w:val="ListParagraph"/>
                    <w:keepNext/>
                    <w:keepLines/>
                    <w:widowControl w:val="0"/>
                    <w:numPr>
                      <w:ilvl w:val="0"/>
                      <w:numId w:val="34"/>
                    </w:numPr>
                    <w:spacing w:before="20" w:after="60" w:line="240" w:lineRule="auto"/>
                    <w:ind w:left="211" w:hanging="211"/>
                    <w:jc w:val="both"/>
                    <w:rPr>
                      <w:rFonts w:eastAsia="Calibri"/>
                      <w:i/>
                      <w:color w:val="0070C0"/>
                      <w:sz w:val="17"/>
                      <w:szCs w:val="17"/>
                    </w:rPr>
                  </w:pPr>
                  <w:r w:rsidRPr="00992ED1">
                    <w:rPr>
                      <w:rFonts w:eastAsia="Calibri"/>
                      <w:sz w:val="17"/>
                      <w:szCs w:val="17"/>
                      <w:lang w:val="en-GB"/>
                    </w:rPr>
                    <w:t xml:space="preserve">Procedures, other terms and conditions and requirements set out in the GPC, the SPC and their other annexes (except the Technical Specification and the </w:t>
                  </w:r>
                  <w:r w:rsidRPr="00992ED1">
                    <w:rPr>
                      <w:rFonts w:eastAsia="Calibri"/>
                      <w:color w:val="000000" w:themeColor="text1"/>
                      <w:sz w:val="17"/>
                      <w:szCs w:val="17"/>
                      <w:lang w:val="en-GB"/>
                    </w:rPr>
                    <w:t>Contract).</w:t>
                  </w:r>
                </w:p>
              </w:tc>
            </w:tr>
            <w:tr w:rsidR="005B21E1" w:rsidRPr="007E61C0" w14:paraId="6C75A508" w14:textId="77777777" w:rsidTr="483CCF1A">
              <w:tc>
                <w:tcPr>
                  <w:tcW w:w="2301" w:type="dxa"/>
                </w:tcPr>
                <w:p w14:paraId="26309C3B" w14:textId="0DEDDCB8" w:rsidR="005B21E1" w:rsidRPr="00992ED1" w:rsidRDefault="00AC2DF2" w:rsidP="72FE637A">
                  <w:pPr>
                    <w:pStyle w:val="ListParagraph"/>
                    <w:keepNext/>
                    <w:keepLines/>
                    <w:widowControl w:val="0"/>
                    <w:numPr>
                      <w:ilvl w:val="0"/>
                      <w:numId w:val="32"/>
                    </w:numPr>
                    <w:spacing w:before="20" w:after="60" w:line="240" w:lineRule="auto"/>
                    <w:ind w:left="211" w:hanging="211"/>
                    <w:contextualSpacing w:val="0"/>
                    <w:jc w:val="both"/>
                    <w:rPr>
                      <w:rFonts w:eastAsia="Calibri"/>
                      <w:color w:val="000000" w:themeColor="text1"/>
                      <w:sz w:val="17"/>
                      <w:szCs w:val="17"/>
                      <w:lang w:val="en-US"/>
                    </w:rPr>
                  </w:pPr>
                  <w:r w:rsidRPr="483CCF1A">
                    <w:rPr>
                      <w:rFonts w:eastAsia="Calibri"/>
                      <w:color w:val="000000" w:themeColor="text1"/>
                      <w:sz w:val="17"/>
                      <w:szCs w:val="17"/>
                      <w:lang w:val="en-US"/>
                    </w:rPr>
                    <w:t xml:space="preserve"> From Section 2 of Part I of the Technical Specification up to Section 2 of Part II</w:t>
                  </w:r>
                  <w:r w:rsidR="617AC5F8" w:rsidRPr="483CCF1A">
                    <w:rPr>
                      <w:rFonts w:eastAsia="Calibri"/>
                      <w:color w:val="000000" w:themeColor="text1"/>
                      <w:sz w:val="17"/>
                      <w:szCs w:val="17"/>
                      <w:lang w:val="en-US"/>
                    </w:rPr>
                    <w:t xml:space="preserve"> </w:t>
                  </w:r>
                  <w:r w:rsidR="617AC5F8" w:rsidRPr="483CCF1A">
                    <w:rPr>
                      <w:rFonts w:eastAsia="Calibri"/>
                      <w:color w:val="000000" w:themeColor="text1"/>
                      <w:sz w:val="17"/>
                      <w:szCs w:val="17"/>
                    </w:rPr>
                    <w:t>of the Technical Specification</w:t>
                  </w:r>
                  <w:r w:rsidR="617AC5F8" w:rsidRPr="483CCF1A">
                    <w:rPr>
                      <w:rFonts w:eastAsia="Calibri"/>
                      <w:color w:val="000000" w:themeColor="text1"/>
                      <w:sz w:val="17"/>
                      <w:szCs w:val="17"/>
                      <w:lang w:val="en-US"/>
                    </w:rPr>
                    <w:t xml:space="preserve"> </w:t>
                  </w:r>
                  <w:r w:rsidRPr="483CCF1A">
                    <w:rPr>
                      <w:rFonts w:eastAsia="Calibri"/>
                      <w:color w:val="000000" w:themeColor="text1"/>
                      <w:sz w:val="17"/>
                      <w:szCs w:val="17"/>
                      <w:lang w:val="en-US"/>
                    </w:rPr>
                    <w:t>.</w:t>
                  </w:r>
                </w:p>
              </w:tc>
              <w:tc>
                <w:tcPr>
                  <w:tcW w:w="2693" w:type="dxa"/>
                </w:tcPr>
                <w:p w14:paraId="31E655C8" w14:textId="41485152" w:rsidR="005B21E1" w:rsidRPr="001F55C2" w:rsidRDefault="001F55C2" w:rsidP="005B21E1">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1F55C2">
                    <w:rPr>
                      <w:rFonts w:eastAsia="Calibri"/>
                      <w:b/>
                      <w:bCs/>
                      <w:sz w:val="17"/>
                      <w:szCs w:val="17"/>
                      <w:lang w:val="en-GB"/>
                    </w:rPr>
                    <w:t>Essential conditions of the Technical Specification,</w:t>
                  </w:r>
                  <w:r w:rsidRPr="00992ED1">
                    <w:rPr>
                      <w:rFonts w:eastAsia="Calibri"/>
                      <w:sz w:val="17"/>
                      <w:szCs w:val="17"/>
                      <w:lang w:val="en-GB"/>
                    </w:rPr>
                    <w:t xml:space="preserve"> except for the essential conditions indicated in the other column of this table, which will be subject to negotiation.</w:t>
                  </w:r>
                </w:p>
              </w:tc>
            </w:tr>
            <w:tr w:rsidR="00877FAC" w:rsidRPr="007E61C0" w14:paraId="51DC5DE4" w14:textId="77777777" w:rsidTr="483CCF1A">
              <w:tc>
                <w:tcPr>
                  <w:tcW w:w="2301" w:type="dxa"/>
                </w:tcPr>
                <w:p w14:paraId="784919C4" w14:textId="3252622F" w:rsidR="00877FAC" w:rsidRPr="007E61C0" w:rsidRDefault="009A2BA9" w:rsidP="00C25F80">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9A2BA9">
                    <w:rPr>
                      <w:rFonts w:eastAsia="Calibri"/>
                      <w:sz w:val="17"/>
                      <w:szCs w:val="17"/>
                    </w:rPr>
                    <w:t xml:space="preserve">Special Terms and Conditions of the Contract, Annex No. 4 to the Contract – </w:t>
                  </w:r>
                  <w:r w:rsidR="00D76168" w:rsidRPr="00D76168">
                    <w:rPr>
                      <w:rFonts w:eastAsia="Calibri"/>
                      <w:sz w:val="17"/>
                      <w:szCs w:val="17"/>
                    </w:rPr>
                    <w:t xml:space="preserve">Rules for </w:t>
                  </w:r>
                  <w:r w:rsidR="00D76168" w:rsidRPr="00D76168">
                    <w:rPr>
                      <w:rFonts w:eastAsia="Calibri"/>
                      <w:sz w:val="17"/>
                      <w:szCs w:val="17"/>
                    </w:rPr>
                    <w:lastRenderedPageBreak/>
                    <w:t>recalculating rates</w:t>
                  </w:r>
                  <w:r w:rsidRPr="009A2BA9">
                    <w:rPr>
                      <w:rFonts w:eastAsia="Calibri"/>
                      <w:sz w:val="17"/>
                      <w:szCs w:val="17"/>
                    </w:rPr>
                    <w:t>, Clause 15.1 of Section 15 of the General Terms and Conditions of the Contract.</w:t>
                  </w:r>
                </w:p>
              </w:tc>
              <w:tc>
                <w:tcPr>
                  <w:tcW w:w="2693" w:type="dxa"/>
                  <w:vMerge w:val="restart"/>
                </w:tcPr>
                <w:p w14:paraId="276E69C4" w14:textId="19DDE6D2" w:rsidR="00877FAC" w:rsidRPr="007E61C0" w:rsidRDefault="00EF7A7B" w:rsidP="005B21E1">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992ED1">
                    <w:rPr>
                      <w:rFonts w:eastAsia="Calibri"/>
                      <w:color w:val="000000" w:themeColor="text1"/>
                      <w:sz w:val="17"/>
                      <w:szCs w:val="17"/>
                      <w:lang w:val="en-GB"/>
                    </w:rPr>
                    <w:lastRenderedPageBreak/>
                    <w:t>The General Terms and Conditions of the Contract, except for the conditions indicated in the other column</w:t>
                  </w:r>
                  <w:r w:rsidRPr="00992ED1">
                    <w:rPr>
                      <w:rFonts w:eastAsia="Calibri"/>
                      <w:b/>
                      <w:bCs/>
                      <w:color w:val="000000" w:themeColor="text1"/>
                      <w:sz w:val="17"/>
                      <w:szCs w:val="17"/>
                      <w:lang w:val="en-GB"/>
                    </w:rPr>
                    <w:t xml:space="preserve"> </w:t>
                  </w:r>
                  <w:r w:rsidRPr="00992ED1">
                    <w:rPr>
                      <w:rFonts w:eastAsia="Calibri"/>
                      <w:color w:val="000000" w:themeColor="text1"/>
                      <w:sz w:val="17"/>
                      <w:szCs w:val="17"/>
                      <w:lang w:val="en-GB"/>
                    </w:rPr>
                    <w:lastRenderedPageBreak/>
                    <w:t>of this table, which will be subject to negotiation.</w:t>
                  </w:r>
                  <w:r w:rsidRPr="00992ED1" w:rsidDel="00EF7A7B">
                    <w:rPr>
                      <w:rFonts w:eastAsia="Calibri"/>
                      <w:b/>
                      <w:bCs/>
                      <w:color w:val="000000" w:themeColor="text1"/>
                      <w:sz w:val="17"/>
                      <w:szCs w:val="17"/>
                      <w:lang w:val="en-GB"/>
                    </w:rPr>
                    <w:t xml:space="preserve"> </w:t>
                  </w:r>
                </w:p>
              </w:tc>
            </w:tr>
            <w:tr w:rsidR="00877FAC" w:rsidRPr="007E61C0" w14:paraId="1BF0FEB8" w14:textId="77777777" w:rsidTr="483CCF1A">
              <w:tc>
                <w:tcPr>
                  <w:tcW w:w="2301" w:type="dxa"/>
                </w:tcPr>
                <w:p w14:paraId="10637DE8" w14:textId="05B4EA0C" w:rsidR="00877FAC" w:rsidRPr="007E61C0" w:rsidRDefault="00877FAC" w:rsidP="005B21E1">
                  <w:pPr>
                    <w:pStyle w:val="ListParagraph"/>
                    <w:keepNext/>
                    <w:keepLines/>
                    <w:widowControl w:val="0"/>
                    <w:numPr>
                      <w:ilvl w:val="0"/>
                      <w:numId w:val="32"/>
                    </w:numPr>
                    <w:spacing w:before="20" w:after="60" w:line="240" w:lineRule="auto"/>
                    <w:ind w:left="211" w:hanging="211"/>
                    <w:jc w:val="both"/>
                    <w:rPr>
                      <w:rFonts w:eastAsia="Calibri"/>
                      <w:sz w:val="17"/>
                      <w:szCs w:val="17"/>
                      <w:lang w:val="en-GB"/>
                    </w:rPr>
                  </w:pPr>
                  <w:r w:rsidRPr="007E61C0">
                    <w:rPr>
                      <w:rFonts w:eastAsia="Calibri"/>
                      <w:sz w:val="17"/>
                      <w:szCs w:val="17"/>
                      <w:lang w:val="en-GB"/>
                    </w:rPr>
                    <w:lastRenderedPageBreak/>
                    <w:t>Tender price</w:t>
                  </w:r>
                </w:p>
              </w:tc>
              <w:tc>
                <w:tcPr>
                  <w:tcW w:w="2693" w:type="dxa"/>
                  <w:vMerge/>
                </w:tcPr>
                <w:p w14:paraId="53E1E3E7" w14:textId="77777777" w:rsidR="00877FAC" w:rsidRPr="007E61C0" w:rsidRDefault="00877FAC" w:rsidP="00992ED1">
                  <w:pPr>
                    <w:pStyle w:val="ListParagraph"/>
                    <w:keepNext/>
                    <w:keepLines/>
                    <w:widowControl w:val="0"/>
                    <w:tabs>
                      <w:tab w:val="left" w:pos="319"/>
                    </w:tabs>
                    <w:spacing w:before="20" w:after="60" w:line="240" w:lineRule="auto"/>
                    <w:ind w:left="211"/>
                    <w:jc w:val="both"/>
                    <w:rPr>
                      <w:rFonts w:eastAsia="Calibri"/>
                      <w:b/>
                      <w:bCs/>
                      <w:color w:val="FF0000"/>
                      <w:sz w:val="17"/>
                      <w:szCs w:val="17"/>
                      <w:lang w:val="en-GB"/>
                    </w:rPr>
                  </w:pPr>
                </w:p>
              </w:tc>
            </w:tr>
            <w:tr w:rsidR="005B21E1" w:rsidRPr="007E61C0" w14:paraId="51F0AEBA" w14:textId="77777777" w:rsidTr="483CCF1A">
              <w:tc>
                <w:tcPr>
                  <w:tcW w:w="4994" w:type="dxa"/>
                  <w:gridSpan w:val="2"/>
                </w:tcPr>
                <w:p w14:paraId="0E0ADDEE" w14:textId="77777777" w:rsidR="005B21E1" w:rsidRPr="007E61C0" w:rsidRDefault="005B21E1" w:rsidP="005B21E1">
                  <w:pPr>
                    <w:pStyle w:val="ListParagraph"/>
                    <w:keepNext/>
                    <w:keepLines/>
                    <w:widowControl w:val="0"/>
                    <w:spacing w:before="20" w:after="60" w:line="240" w:lineRule="auto"/>
                    <w:ind w:left="0"/>
                    <w:jc w:val="both"/>
                    <w:rPr>
                      <w:rFonts w:eastAsia="Calibri"/>
                      <w:b/>
                      <w:bCs/>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94E1958" w14:textId="6A4E181F" w:rsidR="00A85380" w:rsidRPr="007E61C0" w:rsidRDefault="00A85380" w:rsidP="00E46B3D">
            <w:pPr>
              <w:keepNext/>
              <w:keepLines/>
              <w:widowControl w:val="0"/>
              <w:spacing w:line="240" w:lineRule="auto"/>
              <w:jc w:val="both"/>
              <w:rPr>
                <w:rFonts w:eastAsia="Calibri"/>
                <w:b/>
                <w:bCs/>
                <w:sz w:val="17"/>
                <w:szCs w:val="17"/>
              </w:rPr>
            </w:pPr>
          </w:p>
        </w:tc>
      </w:tr>
      <w:tr w:rsidR="00E46B3D" w:rsidRPr="00536DF5" w14:paraId="0018100D" w14:textId="37466249" w:rsidTr="6980FF99">
        <w:tc>
          <w:tcPr>
            <w:tcW w:w="1980" w:type="dxa"/>
            <w:vMerge/>
            <w:tcMar>
              <w:top w:w="57" w:type="dxa"/>
              <w:bottom w:w="57" w:type="dxa"/>
            </w:tcMar>
          </w:tcPr>
          <w:p w14:paraId="6E04AD4D"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47964AD" w14:textId="77777777" w:rsidR="00E46B3D" w:rsidRPr="007E61C0" w:rsidRDefault="00E46B3D" w:rsidP="00DA34AA">
            <w:pPr>
              <w:keepNext/>
              <w:keepLines/>
              <w:widowControl w:val="0"/>
              <w:spacing w:after="60" w:line="240" w:lineRule="auto"/>
              <w:ind w:left="318" w:hanging="318"/>
              <w:jc w:val="both"/>
              <w:rPr>
                <w:rFonts w:eastAsia="Calibri"/>
                <w:i/>
                <w:color w:val="0070C0"/>
                <w:sz w:val="17"/>
                <w:szCs w:val="17"/>
              </w:rPr>
            </w:pPr>
          </w:p>
        </w:tc>
        <w:tc>
          <w:tcPr>
            <w:tcW w:w="283" w:type="dxa"/>
          </w:tcPr>
          <w:p w14:paraId="69CDC79B"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5108" w:type="dxa"/>
            <w:gridSpan w:val="3"/>
          </w:tcPr>
          <w:p w14:paraId="22356855" w14:textId="4B5E5EA2" w:rsidR="00E46B3D" w:rsidRPr="007E61C0" w:rsidRDefault="00E46B3D"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6980FF99">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6980FF99">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6980FF99">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6980FF99">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7417773E" w:rsidR="00F86974" w:rsidRPr="00BF3CC3" w:rsidRDefault="00000000"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PS priede Nr. Y. „Pasiūlymų vertinimo kriterijai“. " w:value="Ekonomiškai naudingiausias pasiūlymas nustatomas pagal kainos ir kokybės kriterijų. Pasiūlymų vertinimo kriterijai ir tvarka pateikiami SPS priede Nr. Y. „Pasiūlymų vertinimo kriterijai“. "/>
                  <w:listItem w:displayText="Ekonomiškai naudingiausias pasiūlymas nustatomas pagal sąnaudų kriterijų, kuris apskaičiuojamas gyvavimo ciklo sąnaudų metodu. Pasiūlymų vertinimo kriterijai ir tvarka (metodas) pateikiami SPS priede Nr. Y. „Pasiūlymų vertinimo kriterijai“." w:value="Ekonomiškai naudingiausias pasiūlymas nustatomas pagal sąnaudų kriterijų, kuris apskaičiuojamas gyvavimo ciklo sąnaudų metodu. Pasiūlymų vertinimo kriterijai ir tvarka (metodas) pateikiami SPS priede Nr. Y. „Pasiūlymų vertinimo kriterijai“."/>
                </w:dropDownList>
              </w:sdtPr>
              <w:sdtContent>
                <w:r w:rsidR="0088262A">
                  <w:rPr>
                    <w:rFonts w:eastAsia="Arial"/>
                    <w:sz w:val="18"/>
                    <w:szCs w:val="18"/>
                  </w:rPr>
                  <w:t xml:space="preserve">Ekonomiškai naudingiausias pasiūlymas nustatomas pagal kainos ir kokybės kriterijų. Pasiūlymų vertinimo kriterijai ir tvarka pateikiami SPS priede Nr. Y. „Pasiūlymų vertinimo kriterijai“. </w:t>
                </w:r>
              </w:sdtContent>
            </w:sdt>
          </w:p>
          <w:p w14:paraId="0E5B4588" w14:textId="1ECA8B2E" w:rsidR="00F86974" w:rsidRPr="00BF3CC3" w:rsidRDefault="00000000"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2E6888">
                  <w:rPr>
                    <w:sz w:val="18"/>
                    <w:szCs w:val="18"/>
                  </w:rPr>
                  <w:t>Pasiūlymų eilė sudaroma kainos ir kokybės ekonominio naudingumo balų mažėjimo tvarka. Ekonomiškai naudingiausiu pasiūlymu nustatomas daugiausia balų surinkęs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3F59C25B" w:rsidR="00BF3CC3" w:rsidRPr="00BF3CC3" w:rsidRDefault="00000000"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SPC, Annex Y, Tender Evaluation Criteria." w:value="Economically most advantageous tender is determined according to the price and quality criterion. Tender evaluation criteria and procedure are provided in the SPC, Annex Y, Tender Evaluation Criteria."/>
                  <w:listItem w:displayText="Economically most advantageous tender is determined according to the cost criterion which is estimated by the life cycle cost method. Tender evaluation criteria and procedure are provided in the SPC, Annex Y, Tender Evaluation Criteria." w:value="Economically most advantageous tender is determined according to the cost criterion which is estimated by the life cycle cost method. Tender evaluation criteria and procedure are provided in the SPC, Annex Y, Tender Evaluation Criteria."/>
                </w:dropDownList>
              </w:sdtPr>
              <w:sdtContent>
                <w:r w:rsidR="002E6888">
                  <w:rPr>
                    <w:rFonts w:eastAsia="Arial"/>
                    <w:sz w:val="18"/>
                    <w:szCs w:val="18"/>
                    <w:lang w:val="en-GB"/>
                  </w:rPr>
                  <w:t>Economically most advantageous tender is determined according to the price and quality criterion. Tender evaluation criteria and procedure are provided in the SPC, Annex Y, Tender Evaluation Criteria.</w:t>
                </w:r>
              </w:sdtContent>
            </w:sdt>
          </w:p>
          <w:p w14:paraId="0E94E8B7" w14:textId="590C4514" w:rsidR="00BF3CC3" w:rsidRPr="00BF3CC3" w:rsidRDefault="00000000"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Content>
                <w:r w:rsidR="00C02509">
                  <w:rPr>
                    <w:sz w:val="18"/>
                    <w:szCs w:val="18"/>
                    <w:lang w:val="en-GB"/>
                  </w:rPr>
                  <w:t>Ranking of tenders is established in the descending order of price and quality economic advantage score. Tender with the highest score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6980FF99">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393AA4D0" w14:textId="5E908148" w:rsidR="00FB794A" w:rsidRPr="009534C8" w:rsidRDefault="00F86974" w:rsidP="009534C8">
            <w:pPr>
              <w:spacing w:line="240" w:lineRule="auto"/>
              <w:jc w:val="both"/>
              <w:rPr>
                <w:sz w:val="18"/>
                <w:szCs w:val="18"/>
                <w:highlight w:val="yellow"/>
              </w:rPr>
            </w:pPr>
            <w:r w:rsidRPr="00E4405D">
              <w:rPr>
                <w:sz w:val="18"/>
                <w:szCs w:val="18"/>
              </w:rPr>
              <w:t>Pirkime taikomi PĮ 58 straipsnio 4</w:t>
            </w:r>
            <w:r w:rsidRPr="00E4405D">
              <w:rPr>
                <w:sz w:val="18"/>
                <w:szCs w:val="18"/>
                <w:vertAlign w:val="superscript"/>
              </w:rPr>
              <w:t>1</w:t>
            </w:r>
            <w:r w:rsidRPr="00E4405D">
              <w:rPr>
                <w:sz w:val="18"/>
                <w:szCs w:val="18"/>
              </w:rPr>
              <w:t xml:space="preserve"> dalies 1, 2, 4, 5</w:t>
            </w:r>
            <w:r w:rsidR="00336DC4">
              <w:rPr>
                <w:sz w:val="18"/>
                <w:szCs w:val="18"/>
              </w:rPr>
              <w:t>, 6</w:t>
            </w:r>
            <w:r w:rsidRPr="00E4405D">
              <w:rPr>
                <w:color w:val="FF0000"/>
                <w:sz w:val="18"/>
                <w:szCs w:val="18"/>
              </w:rPr>
              <w:t xml:space="preserve"> </w:t>
            </w:r>
            <w:r w:rsidRPr="00E4405D">
              <w:rPr>
                <w:sz w:val="18"/>
                <w:szCs w:val="18"/>
              </w:rPr>
              <w:t>punktų reikalavimai</w:t>
            </w:r>
            <w:r>
              <w:rPr>
                <w:sz w:val="18"/>
                <w:szCs w:val="18"/>
              </w:rPr>
              <w:t>.</w:t>
            </w:r>
            <w:r w:rsidRPr="00E4405D">
              <w:rPr>
                <w:sz w:val="18"/>
                <w:szCs w:val="18"/>
              </w:rPr>
              <w:t xml:space="preserve"> </w:t>
            </w:r>
            <w:r w:rsidRPr="00275918">
              <w:rPr>
                <w:sz w:val="18"/>
                <w:szCs w:val="18"/>
              </w:rPr>
              <w:t>(BPS 21.1. p.)</w:t>
            </w:r>
          </w:p>
          <w:p w14:paraId="6FB3FDEF" w14:textId="7773B5E2" w:rsidR="00F86974" w:rsidRPr="00E22B7B"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11176779" w14:textId="23153821" w:rsidR="002D7A76" w:rsidRPr="009534C8" w:rsidRDefault="00646430" w:rsidP="009534C8">
            <w:pPr>
              <w:spacing w:line="240" w:lineRule="auto"/>
              <w:jc w:val="both"/>
              <w:rPr>
                <w:sz w:val="18"/>
                <w:szCs w:val="18"/>
                <w:highlight w:val="yellow"/>
                <w:lang w:val="en-GB"/>
              </w:rPr>
            </w:pPr>
            <w:r w:rsidRPr="76CD819E">
              <w:rPr>
                <w:sz w:val="18"/>
                <w:szCs w:val="18"/>
                <w:lang w:val="en-GB"/>
              </w:rPr>
              <w:t>The procurement is subject to the requirements of Article Article 58(4</w:t>
            </w:r>
            <w:r w:rsidRPr="76CD819E">
              <w:rPr>
                <w:sz w:val="18"/>
                <w:szCs w:val="18"/>
                <w:vertAlign w:val="superscript"/>
                <w:lang w:val="en-GB"/>
              </w:rPr>
              <w:t>1</w:t>
            </w:r>
            <w:r w:rsidRPr="76CD819E">
              <w:rPr>
                <w:sz w:val="18"/>
                <w:szCs w:val="18"/>
                <w:lang w:val="en-GB"/>
              </w:rPr>
              <w:t>)(1), (2), (4), (5)</w:t>
            </w:r>
            <w:r w:rsidR="00336DC4">
              <w:rPr>
                <w:sz w:val="18"/>
                <w:szCs w:val="18"/>
                <w:lang w:val="en-GB"/>
              </w:rPr>
              <w:t>, (6)</w:t>
            </w:r>
            <w:r w:rsidRPr="76CD819E">
              <w:rPr>
                <w:sz w:val="18"/>
                <w:szCs w:val="18"/>
                <w:lang w:val="en-GB"/>
              </w:rPr>
              <w:t xml:space="preserve"> and of the PL (</w:t>
            </w:r>
            <w:r w:rsidR="5FF56AC1" w:rsidRPr="76CD819E">
              <w:rPr>
                <w:sz w:val="18"/>
                <w:szCs w:val="18"/>
                <w:lang w:val="en-GB"/>
              </w:rPr>
              <w:t>G</w:t>
            </w:r>
            <w:r w:rsidRPr="76CD819E">
              <w:rPr>
                <w:sz w:val="18"/>
                <w:szCs w:val="18"/>
                <w:lang w:val="en-GB"/>
              </w:rPr>
              <w:t>PC, Clause 21.1)</w:t>
            </w:r>
          </w:p>
        </w:tc>
      </w:tr>
      <w:tr w:rsidR="00E46B3D" w:rsidRPr="00536DF5" w14:paraId="7D49EF41" w14:textId="433CB3E5" w:rsidTr="6980FF99">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6980FF99">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6980FF99">
        <w:tc>
          <w:tcPr>
            <w:tcW w:w="7088" w:type="dxa"/>
            <w:gridSpan w:val="3"/>
            <w:tcMar>
              <w:top w:w="0" w:type="dxa"/>
              <w:bottom w:w="0" w:type="dxa"/>
            </w:tcMar>
          </w:tcPr>
          <w:p w14:paraId="16758544" w14:textId="62F9D844" w:rsidR="00B21497" w:rsidRPr="00A92D56" w:rsidRDefault="00B21497" w:rsidP="00B21497">
            <w:pPr>
              <w:keepNext/>
              <w:keepLines/>
              <w:widowControl w:val="0"/>
              <w:spacing w:before="20" w:after="20" w:line="240" w:lineRule="auto"/>
              <w:jc w:val="both"/>
              <w:rPr>
                <w:rFonts w:eastAsia="Calibri"/>
                <w:i/>
                <w:color w:val="0070C0"/>
                <w:sz w:val="18"/>
                <w:szCs w:val="18"/>
              </w:rPr>
            </w:pPr>
            <w:r w:rsidRPr="00A92D56">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3BFF65F7"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E70E7E">
              <w:rPr>
                <w:color w:val="000000" w:themeColor="text1"/>
                <w:sz w:val="18"/>
                <w:szCs w:val="18"/>
                <w:lang w:val="en-GB"/>
              </w:rPr>
              <w:t xml:space="preserve">No. </w:t>
            </w:r>
            <w:r w:rsidRPr="00136A77">
              <w:rPr>
                <w:color w:val="000000" w:themeColor="text1"/>
                <w:sz w:val="18"/>
                <w:szCs w:val="18"/>
                <w:lang w:val="en-GB"/>
              </w:rPr>
              <w:t>1. General Conditions (General Procurement Conditions, GPC)</w:t>
            </w:r>
          </w:p>
        </w:tc>
      </w:tr>
      <w:tr w:rsidR="00B21497" w:rsidRPr="00536DF5" w14:paraId="4392CE96" w14:textId="622434AC" w:rsidTr="6980FF99">
        <w:tc>
          <w:tcPr>
            <w:tcW w:w="7088" w:type="dxa"/>
            <w:gridSpan w:val="3"/>
            <w:tcMar>
              <w:top w:w="0" w:type="dxa"/>
              <w:bottom w:w="0" w:type="dxa"/>
            </w:tcMar>
          </w:tcPr>
          <w:p w14:paraId="57B48658" w14:textId="507587D6" w:rsidR="00B21497" w:rsidRPr="00A92D56" w:rsidRDefault="00B21497" w:rsidP="00B21497">
            <w:pPr>
              <w:keepNext/>
              <w:keepLines/>
              <w:widowControl w:val="0"/>
              <w:spacing w:before="20" w:after="20" w:line="240" w:lineRule="auto"/>
              <w:jc w:val="both"/>
              <w:rPr>
                <w:rFonts w:eastAsia="Calibri"/>
                <w:i/>
                <w:color w:val="0070C0"/>
                <w:sz w:val="18"/>
                <w:szCs w:val="18"/>
              </w:rPr>
            </w:pPr>
            <w:r w:rsidRPr="00A92D56">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2C2D8183"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E70E7E">
              <w:rPr>
                <w:color w:val="000000" w:themeColor="text1"/>
                <w:sz w:val="18"/>
                <w:szCs w:val="18"/>
                <w:lang w:val="en-GB"/>
              </w:rPr>
              <w:t xml:space="preserve">No. </w:t>
            </w:r>
            <w:r w:rsidRPr="00136A77">
              <w:rPr>
                <w:color w:val="000000" w:themeColor="text1"/>
                <w:sz w:val="18"/>
                <w:szCs w:val="18"/>
                <w:lang w:val="en-GB"/>
              </w:rPr>
              <w:t xml:space="preserve">2. Application form </w:t>
            </w:r>
          </w:p>
        </w:tc>
      </w:tr>
      <w:tr w:rsidR="00B21497" w:rsidRPr="00536DF5" w14:paraId="6B9108C7" w14:textId="522DE885" w:rsidTr="6980FF99">
        <w:tc>
          <w:tcPr>
            <w:tcW w:w="7088" w:type="dxa"/>
            <w:gridSpan w:val="3"/>
            <w:tcMar>
              <w:top w:w="0" w:type="dxa"/>
              <w:bottom w:w="0" w:type="dxa"/>
            </w:tcMar>
          </w:tcPr>
          <w:p w14:paraId="49B2CDE1" w14:textId="5BE012AA" w:rsidR="00B21497" w:rsidRPr="00A92D56" w:rsidRDefault="00B21497" w:rsidP="007E61C0">
            <w:pPr>
              <w:keepNext/>
              <w:keepLines/>
              <w:widowControl w:val="0"/>
              <w:spacing w:before="20" w:after="20" w:line="240" w:lineRule="auto"/>
              <w:jc w:val="both"/>
              <w:rPr>
                <w:iCs/>
                <w:color w:val="000000" w:themeColor="text1"/>
                <w:sz w:val="18"/>
                <w:szCs w:val="18"/>
              </w:rPr>
            </w:pPr>
            <w:r w:rsidRPr="00A92D56">
              <w:rPr>
                <w:iCs/>
                <w:color w:val="000000" w:themeColor="text1"/>
                <w:sz w:val="18"/>
                <w:szCs w:val="18"/>
              </w:rPr>
              <w:t xml:space="preserve">Priedas Nr. </w:t>
            </w:r>
            <w:r w:rsidRPr="00A92D56">
              <w:rPr>
                <w:color w:val="000000" w:themeColor="text1"/>
                <w:sz w:val="18"/>
                <w:szCs w:val="18"/>
              </w:rPr>
              <w:t>3</w:t>
            </w:r>
            <w:r w:rsidRPr="00A92D56">
              <w:rPr>
                <w:iCs/>
                <w:color w:val="000000" w:themeColor="text1"/>
                <w:sz w:val="18"/>
                <w:szCs w:val="18"/>
              </w:rPr>
              <w:t>. Pasiūlymo forma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20BBEFF1"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E70E7E">
              <w:rPr>
                <w:color w:val="000000" w:themeColor="text1"/>
                <w:sz w:val="18"/>
                <w:szCs w:val="18"/>
                <w:lang w:val="en-GB"/>
              </w:rPr>
              <w:t xml:space="preserve">No. </w:t>
            </w:r>
            <w:r w:rsidRPr="00136A77">
              <w:rPr>
                <w:color w:val="000000" w:themeColor="text1"/>
                <w:sz w:val="18"/>
                <w:szCs w:val="18"/>
                <w:lang w:val="en-GB"/>
              </w:rPr>
              <w:t>3. Tender form and annexes</w:t>
            </w:r>
          </w:p>
        </w:tc>
      </w:tr>
      <w:tr w:rsidR="00B21497" w:rsidRPr="00536DF5" w14:paraId="65E0C85B" w14:textId="2219BF7B" w:rsidTr="6980FF99">
        <w:tc>
          <w:tcPr>
            <w:tcW w:w="7088" w:type="dxa"/>
            <w:gridSpan w:val="3"/>
            <w:tcMar>
              <w:top w:w="0" w:type="dxa"/>
              <w:bottom w:w="0" w:type="dxa"/>
            </w:tcMar>
          </w:tcPr>
          <w:p w14:paraId="57C97029" w14:textId="7EA4C099" w:rsidR="00B21497" w:rsidRPr="00A92D56" w:rsidRDefault="00B21497" w:rsidP="00B21497">
            <w:pPr>
              <w:keepNext/>
              <w:keepLines/>
              <w:widowControl w:val="0"/>
              <w:spacing w:before="20" w:after="20" w:line="240" w:lineRule="auto"/>
              <w:jc w:val="both"/>
              <w:rPr>
                <w:rFonts w:eastAsia="Calibri"/>
                <w:i/>
                <w:color w:val="0070C0"/>
                <w:sz w:val="18"/>
                <w:szCs w:val="18"/>
              </w:rPr>
            </w:pPr>
            <w:r w:rsidRPr="00A92D56">
              <w:rPr>
                <w:iCs/>
                <w:color w:val="000000" w:themeColor="text1"/>
                <w:sz w:val="18"/>
                <w:szCs w:val="18"/>
              </w:rPr>
              <w:t>Priedas Nr. 4.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486ACBF"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E70E7E">
              <w:rPr>
                <w:color w:val="000000" w:themeColor="text1"/>
                <w:sz w:val="18"/>
                <w:szCs w:val="18"/>
                <w:lang w:val="en-GB"/>
              </w:rPr>
              <w:t xml:space="preserve">No. </w:t>
            </w:r>
            <w:r w:rsidRPr="00136A77">
              <w:rPr>
                <w:color w:val="000000" w:themeColor="text1"/>
                <w:sz w:val="18"/>
                <w:szCs w:val="18"/>
                <w:lang w:val="en-GB"/>
              </w:rPr>
              <w:t>4. Technical Specification</w:t>
            </w:r>
          </w:p>
        </w:tc>
      </w:tr>
      <w:tr w:rsidR="00B21497" w:rsidRPr="00536DF5" w14:paraId="3BF52180" w14:textId="23721150" w:rsidTr="6980FF99">
        <w:tc>
          <w:tcPr>
            <w:tcW w:w="7088" w:type="dxa"/>
            <w:gridSpan w:val="3"/>
            <w:tcMar>
              <w:top w:w="0" w:type="dxa"/>
              <w:bottom w:w="0" w:type="dxa"/>
            </w:tcMar>
          </w:tcPr>
          <w:p w14:paraId="05C1BADE" w14:textId="77777777" w:rsidR="00B21497" w:rsidRDefault="00B21497" w:rsidP="00B21497">
            <w:pPr>
              <w:keepNext/>
              <w:keepLines/>
              <w:widowControl w:val="0"/>
              <w:spacing w:before="20" w:after="20" w:line="240" w:lineRule="auto"/>
              <w:jc w:val="both"/>
              <w:rPr>
                <w:iCs/>
                <w:color w:val="000000" w:themeColor="text1"/>
                <w:sz w:val="18"/>
                <w:szCs w:val="18"/>
              </w:rPr>
            </w:pPr>
            <w:r w:rsidRPr="00A92D56">
              <w:rPr>
                <w:iCs/>
                <w:color w:val="000000" w:themeColor="text1"/>
                <w:sz w:val="18"/>
                <w:szCs w:val="18"/>
              </w:rPr>
              <w:t>Priedas Nr. 5. Sutartis</w:t>
            </w:r>
          </w:p>
          <w:p w14:paraId="7A6CD35A" w14:textId="4EBC023A" w:rsidR="00950A54" w:rsidRPr="00E70E7E" w:rsidRDefault="00214A73" w:rsidP="00214A73">
            <w:pPr>
              <w:keepNext/>
              <w:keepLines/>
              <w:widowControl w:val="0"/>
              <w:spacing w:before="20" w:after="20" w:line="240" w:lineRule="auto"/>
              <w:jc w:val="both"/>
              <w:rPr>
                <w:iCs/>
                <w:color w:val="000000" w:themeColor="text1"/>
                <w:sz w:val="18"/>
                <w:szCs w:val="18"/>
              </w:rPr>
            </w:pPr>
            <w:r w:rsidRPr="00214A73">
              <w:rPr>
                <w:iCs/>
                <w:color w:val="000000" w:themeColor="text1"/>
                <w:sz w:val="18"/>
                <w:szCs w:val="18"/>
              </w:rPr>
              <w:t>Priedas Nr. 6. Klausimų / atsakymų forma (suvestinė) </w:t>
            </w:r>
          </w:p>
        </w:tc>
        <w:tc>
          <w:tcPr>
            <w:tcW w:w="283" w:type="dxa"/>
          </w:tcPr>
          <w:p w14:paraId="08A3E426" w14:textId="77777777" w:rsidR="00B21497" w:rsidRPr="00377CF1"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3DCD58CE" w14:textId="163170DE" w:rsidR="00B21497" w:rsidRDefault="00B21497" w:rsidP="00B21497">
            <w:pPr>
              <w:keepNext/>
              <w:keepLines/>
              <w:widowControl w:val="0"/>
              <w:spacing w:before="20" w:after="20" w:line="240" w:lineRule="auto"/>
              <w:jc w:val="both"/>
              <w:rPr>
                <w:color w:val="000000" w:themeColor="text1"/>
                <w:sz w:val="18"/>
                <w:szCs w:val="18"/>
                <w:lang w:val="en-GB"/>
              </w:rPr>
            </w:pPr>
            <w:r w:rsidRPr="00377CF1">
              <w:rPr>
                <w:color w:val="000000" w:themeColor="text1"/>
                <w:sz w:val="18"/>
                <w:szCs w:val="18"/>
                <w:lang w:val="en-GB"/>
              </w:rPr>
              <w:t>Annex</w:t>
            </w:r>
            <w:r w:rsidR="00E70E7E">
              <w:rPr>
                <w:color w:val="000000" w:themeColor="text1"/>
                <w:sz w:val="18"/>
                <w:szCs w:val="18"/>
                <w:lang w:val="en-GB"/>
              </w:rPr>
              <w:t xml:space="preserve"> </w:t>
            </w:r>
            <w:r w:rsidR="00E70E7E">
              <w:rPr>
                <w:color w:val="000000" w:themeColor="text1"/>
                <w:sz w:val="18"/>
                <w:szCs w:val="18"/>
                <w:lang w:val="en-GB"/>
              </w:rPr>
              <w:t xml:space="preserve">No. </w:t>
            </w:r>
            <w:r w:rsidRPr="00377CF1">
              <w:rPr>
                <w:color w:val="000000" w:themeColor="text1"/>
                <w:sz w:val="18"/>
                <w:szCs w:val="18"/>
                <w:lang w:val="en-GB"/>
              </w:rPr>
              <w:t>5. Contract</w:t>
            </w:r>
          </w:p>
          <w:p w14:paraId="6A0EE2A2" w14:textId="74A4354E" w:rsidR="003C5DED" w:rsidRPr="00E70E7E" w:rsidRDefault="00E70E7E" w:rsidP="00E70E7E">
            <w:pPr>
              <w:keepNext/>
              <w:keepLines/>
              <w:widowControl w:val="0"/>
              <w:spacing w:before="20" w:after="20" w:line="240" w:lineRule="auto"/>
              <w:jc w:val="both"/>
              <w:rPr>
                <w:color w:val="000000" w:themeColor="text1"/>
                <w:sz w:val="18"/>
                <w:szCs w:val="18"/>
              </w:rPr>
            </w:pPr>
            <w:r w:rsidRPr="00E70E7E">
              <w:rPr>
                <w:color w:val="000000" w:themeColor="text1"/>
                <w:sz w:val="18"/>
                <w:szCs w:val="18"/>
              </w:rPr>
              <w:t xml:space="preserve">Annex No </w:t>
            </w:r>
            <w:r w:rsidR="00873539">
              <w:rPr>
                <w:color w:val="000000" w:themeColor="text1"/>
                <w:sz w:val="18"/>
                <w:szCs w:val="18"/>
              </w:rPr>
              <w:t>6</w:t>
            </w:r>
            <w:r w:rsidRPr="00E70E7E">
              <w:rPr>
                <w:color w:val="000000" w:themeColor="text1"/>
                <w:sz w:val="18"/>
                <w:szCs w:val="18"/>
              </w:rPr>
              <w:t>. Questions / Answers form (summary)</w:t>
            </w:r>
          </w:p>
        </w:tc>
      </w:tr>
      <w:tr w:rsidR="00B21497" w:rsidRPr="00536DF5" w14:paraId="7124848F" w14:textId="768EAD15" w:rsidTr="6980FF99">
        <w:tc>
          <w:tcPr>
            <w:tcW w:w="7088" w:type="dxa"/>
            <w:gridSpan w:val="3"/>
            <w:tcMar>
              <w:top w:w="0" w:type="dxa"/>
              <w:bottom w:w="0" w:type="dxa"/>
            </w:tcMar>
          </w:tcPr>
          <w:p w14:paraId="6A5C4734" w14:textId="6EE2259A" w:rsidR="00B21497" w:rsidRPr="00B23AE9" w:rsidRDefault="00B21497" w:rsidP="00B21497">
            <w:pPr>
              <w:tabs>
                <w:tab w:val="left" w:pos="567"/>
              </w:tabs>
              <w:spacing w:line="240" w:lineRule="auto"/>
              <w:jc w:val="both"/>
              <w:rPr>
                <w:color w:val="000000" w:themeColor="text1"/>
              </w:rPr>
            </w:pPr>
            <w:r w:rsidRPr="00B23AE9">
              <w:rPr>
                <w:color w:val="000000" w:themeColor="text1"/>
                <w:sz w:val="18"/>
                <w:szCs w:val="22"/>
              </w:rPr>
              <w:t>Priedas Nr. Y. Pasiūlymo vertinimo kriterijai</w:t>
            </w:r>
          </w:p>
        </w:tc>
        <w:tc>
          <w:tcPr>
            <w:tcW w:w="283" w:type="dxa"/>
          </w:tcPr>
          <w:p w14:paraId="410AE48D" w14:textId="77777777" w:rsidR="00B21497" w:rsidRPr="00377CF1" w:rsidRDefault="00B21497" w:rsidP="00B21497">
            <w:pPr>
              <w:tabs>
                <w:tab w:val="left" w:pos="567"/>
              </w:tabs>
              <w:spacing w:line="240" w:lineRule="auto"/>
              <w:jc w:val="both"/>
              <w:rPr>
                <w:color w:val="000000" w:themeColor="text1"/>
                <w:sz w:val="18"/>
                <w:szCs w:val="22"/>
              </w:rPr>
            </w:pPr>
          </w:p>
        </w:tc>
        <w:tc>
          <w:tcPr>
            <w:tcW w:w="7093" w:type="dxa"/>
            <w:gridSpan w:val="4"/>
          </w:tcPr>
          <w:p w14:paraId="5A92E774" w14:textId="62221840" w:rsidR="00B21497" w:rsidRPr="00377CF1" w:rsidRDefault="00B21497" w:rsidP="00B21497">
            <w:pPr>
              <w:tabs>
                <w:tab w:val="left" w:pos="567"/>
              </w:tabs>
              <w:spacing w:line="240" w:lineRule="auto"/>
              <w:jc w:val="both"/>
              <w:rPr>
                <w:color w:val="000000" w:themeColor="text1"/>
                <w:sz w:val="18"/>
                <w:szCs w:val="22"/>
              </w:rPr>
            </w:pPr>
            <w:r w:rsidRPr="00377CF1">
              <w:rPr>
                <w:color w:val="000000" w:themeColor="text1"/>
                <w:sz w:val="18"/>
                <w:szCs w:val="22"/>
                <w:lang w:val="en-GB"/>
              </w:rPr>
              <w:t xml:space="preserve">Annex </w:t>
            </w:r>
            <w:r w:rsidR="00E70E7E">
              <w:rPr>
                <w:color w:val="000000" w:themeColor="text1"/>
                <w:sz w:val="18"/>
                <w:szCs w:val="18"/>
                <w:lang w:val="en-GB"/>
              </w:rPr>
              <w:t xml:space="preserve">No. </w:t>
            </w:r>
            <w:r w:rsidRPr="00377CF1">
              <w:rPr>
                <w:color w:val="000000" w:themeColor="text1"/>
                <w:sz w:val="18"/>
                <w:szCs w:val="22"/>
                <w:lang w:val="en-GB"/>
              </w:rPr>
              <w:t>Y. Tender evaluation criteria</w:t>
            </w:r>
          </w:p>
        </w:tc>
      </w:tr>
      <w:tr w:rsidR="00E46B3D" w:rsidRPr="00536DF5" w14:paraId="3D11057D" w14:textId="60F64863" w:rsidTr="6980FF99">
        <w:tc>
          <w:tcPr>
            <w:tcW w:w="7088" w:type="dxa"/>
            <w:gridSpan w:val="3"/>
            <w:tcMar>
              <w:top w:w="57" w:type="dxa"/>
              <w:bottom w:w="57" w:type="dxa"/>
            </w:tcMar>
          </w:tcPr>
          <w:p w14:paraId="6A1830B2" w14:textId="77777777" w:rsidR="00E46B3D" w:rsidRPr="00B23AE9"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6980FF99">
        <w:tc>
          <w:tcPr>
            <w:tcW w:w="7088" w:type="dxa"/>
            <w:gridSpan w:val="3"/>
            <w:shd w:val="clear" w:color="auto" w:fill="FFFFFF" w:themeFill="background1"/>
            <w:tcMar>
              <w:top w:w="57" w:type="dxa"/>
              <w:bottom w:w="57" w:type="dxa"/>
            </w:tcMar>
          </w:tcPr>
          <w:p w14:paraId="64650F4A" w14:textId="30120973" w:rsidR="00E46B3D" w:rsidRPr="00B23AE9" w:rsidRDefault="00E46B3D" w:rsidP="007E61C0">
            <w:pPr>
              <w:spacing w:before="20" w:after="20" w:line="240" w:lineRule="auto"/>
              <w:jc w:val="center"/>
              <w:rPr>
                <w:b/>
                <w:bCs/>
                <w:sz w:val="18"/>
                <w:szCs w:val="18"/>
              </w:rPr>
            </w:pPr>
            <w:r w:rsidRPr="00B23AE9">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6980FF99">
        <w:tc>
          <w:tcPr>
            <w:tcW w:w="5665" w:type="dxa"/>
            <w:gridSpan w:val="2"/>
            <w:tcMar>
              <w:top w:w="57" w:type="dxa"/>
              <w:bottom w:w="57" w:type="dxa"/>
            </w:tcMar>
            <w:vAlign w:val="center"/>
          </w:tcPr>
          <w:p w14:paraId="14EF478C" w14:textId="5671535F" w:rsidR="009F5E67" w:rsidRPr="00B23AE9" w:rsidRDefault="009F5E67" w:rsidP="007E61C0">
            <w:pPr>
              <w:spacing w:before="20" w:after="20" w:line="240" w:lineRule="auto"/>
              <w:jc w:val="both"/>
              <w:rPr>
                <w:rFonts w:eastAsia="Calibri"/>
                <w:iCs/>
                <w:color w:val="0070C0"/>
                <w:sz w:val="18"/>
                <w:szCs w:val="18"/>
              </w:rPr>
            </w:pPr>
            <w:r w:rsidRPr="00B23AE9">
              <w:rPr>
                <w:b/>
                <w:bCs/>
                <w:sz w:val="18"/>
                <w:szCs w:val="18"/>
              </w:rPr>
              <w:lastRenderedPageBreak/>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6980FF99">
        <w:tc>
          <w:tcPr>
            <w:tcW w:w="5665" w:type="dxa"/>
            <w:gridSpan w:val="2"/>
            <w:tcMar>
              <w:top w:w="57" w:type="dxa"/>
              <w:bottom w:w="57" w:type="dxa"/>
            </w:tcMar>
            <w:vAlign w:val="center"/>
          </w:tcPr>
          <w:p w14:paraId="3B89D9FA" w14:textId="78ECE66E" w:rsidR="00B44978" w:rsidRPr="00A92D56" w:rsidRDefault="00B44978" w:rsidP="007E61C0">
            <w:pPr>
              <w:spacing w:before="20" w:after="20" w:line="240" w:lineRule="auto"/>
              <w:jc w:val="both"/>
              <w:rPr>
                <w:sz w:val="18"/>
                <w:szCs w:val="18"/>
              </w:rPr>
            </w:pPr>
            <w:r w:rsidRPr="00A92D56">
              <w:rPr>
                <w:sz w:val="18"/>
                <w:szCs w:val="18"/>
              </w:rPr>
              <w:t>Priedas Nr. I.(A) Pašalinimo pagrindai.</w:t>
            </w:r>
          </w:p>
        </w:tc>
        <w:tc>
          <w:tcPr>
            <w:tcW w:w="1423" w:type="dxa"/>
            <w:vAlign w:val="center"/>
          </w:tcPr>
          <w:p w14:paraId="327C22D0" w14:textId="05328866" w:rsidR="00B44978" w:rsidRPr="00E4405D" w:rsidRDefault="00000000"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000000"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539789" w14:textId="48FBF938" w:rsidTr="6980FF99">
        <w:tc>
          <w:tcPr>
            <w:tcW w:w="5665" w:type="dxa"/>
            <w:gridSpan w:val="2"/>
            <w:tcMar>
              <w:top w:w="57" w:type="dxa"/>
              <w:bottom w:w="57" w:type="dxa"/>
            </w:tcMar>
            <w:vAlign w:val="center"/>
          </w:tcPr>
          <w:p w14:paraId="127CE883" w14:textId="39CAD9A7" w:rsidR="00B44978" w:rsidRPr="00A92D56" w:rsidRDefault="00B44978" w:rsidP="007E61C0">
            <w:pPr>
              <w:spacing w:before="20" w:after="20" w:line="240" w:lineRule="auto"/>
              <w:jc w:val="both"/>
              <w:rPr>
                <w:b/>
                <w:bCs/>
                <w:sz w:val="18"/>
                <w:szCs w:val="18"/>
              </w:rPr>
            </w:pPr>
            <w:r w:rsidRPr="00A92D56">
              <w:rPr>
                <w:sz w:val="18"/>
                <w:szCs w:val="18"/>
              </w:rPr>
              <w:t>Priedas Nr. I.(B) Kiti reikalavimai tiekėjams</w:t>
            </w:r>
          </w:p>
        </w:tc>
        <w:tc>
          <w:tcPr>
            <w:tcW w:w="1423" w:type="dxa"/>
            <w:vAlign w:val="center"/>
          </w:tcPr>
          <w:p w14:paraId="5CF09366" w14:textId="619F99B5" w:rsidR="00B44978" w:rsidRPr="00E4405D" w:rsidRDefault="00000000"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Content>
                <w:r w:rsidR="00764BED">
                  <w:rPr>
                    <w:sz w:val="18"/>
                    <w:szCs w:val="18"/>
                  </w:rPr>
                  <w:t>Netaikoma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0CB499ED" w:rsidR="00B44978" w:rsidRDefault="00000000"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Content>
                <w:r w:rsidR="00764BED">
                  <w:rPr>
                    <w:sz w:val="18"/>
                    <w:szCs w:val="18"/>
                    <w:lang w:val="en-GB"/>
                  </w:rPr>
                  <w:t>Not applicable</w:t>
                </w:r>
              </w:sdtContent>
            </w:sdt>
          </w:p>
        </w:tc>
      </w:tr>
      <w:tr w:rsidR="00B44978" w:rsidRPr="00536DF5" w14:paraId="419FB645" w14:textId="2E703EF9" w:rsidTr="6980FF99">
        <w:tc>
          <w:tcPr>
            <w:tcW w:w="5665" w:type="dxa"/>
            <w:gridSpan w:val="2"/>
          </w:tcPr>
          <w:p w14:paraId="5E24BA1B" w14:textId="56001668" w:rsidR="00B44978" w:rsidRPr="00A92D56" w:rsidRDefault="00B44978" w:rsidP="007E61C0">
            <w:pPr>
              <w:spacing w:before="20" w:after="20" w:line="240" w:lineRule="auto"/>
              <w:jc w:val="both"/>
              <w:rPr>
                <w:sz w:val="18"/>
                <w:szCs w:val="18"/>
              </w:rPr>
            </w:pPr>
            <w:r w:rsidRPr="00A92D56">
              <w:rPr>
                <w:sz w:val="18"/>
                <w:szCs w:val="18"/>
              </w:rPr>
              <w:t>Priedas Nr. II. EBVPD</w:t>
            </w:r>
          </w:p>
        </w:tc>
        <w:tc>
          <w:tcPr>
            <w:tcW w:w="1423" w:type="dxa"/>
          </w:tcPr>
          <w:p w14:paraId="42047F98" w14:textId="4A5C3515" w:rsidR="00B44978" w:rsidRPr="00E4405D" w:rsidRDefault="00000000"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000000"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57D084E1" w14:textId="44033858" w:rsidTr="6980FF99">
        <w:tc>
          <w:tcPr>
            <w:tcW w:w="5665" w:type="dxa"/>
            <w:gridSpan w:val="2"/>
          </w:tcPr>
          <w:p w14:paraId="67FD51AD" w14:textId="354E7AD3" w:rsidR="00B44978" w:rsidRPr="00A92D56" w:rsidRDefault="00B44978" w:rsidP="007E61C0">
            <w:pPr>
              <w:spacing w:before="20" w:after="20" w:line="240" w:lineRule="auto"/>
              <w:jc w:val="both"/>
              <w:rPr>
                <w:rFonts w:eastAsia="Calibri"/>
                <w:iCs/>
                <w:color w:val="0070C0"/>
                <w:sz w:val="18"/>
                <w:szCs w:val="18"/>
              </w:rPr>
            </w:pPr>
            <w:r w:rsidRPr="00A92D56">
              <w:rPr>
                <w:sz w:val="18"/>
                <w:szCs w:val="18"/>
              </w:rPr>
              <w:t>Priedas Nr. III. Subtiekėjo, ūkio subjekto deklaracija</w:t>
            </w:r>
          </w:p>
        </w:tc>
        <w:tc>
          <w:tcPr>
            <w:tcW w:w="1423" w:type="dxa"/>
          </w:tcPr>
          <w:p w14:paraId="7C3351A8" w14:textId="140AF2E7"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000000"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2EDCC9E4" w14:textId="71EE75E1" w:rsidTr="6980FF99">
        <w:tc>
          <w:tcPr>
            <w:tcW w:w="5665" w:type="dxa"/>
            <w:gridSpan w:val="2"/>
          </w:tcPr>
          <w:p w14:paraId="6AE3C1BE" w14:textId="766123BF" w:rsidR="00B44978" w:rsidRPr="00A92D56" w:rsidRDefault="00B44978" w:rsidP="007E61C0">
            <w:pPr>
              <w:spacing w:before="20" w:after="20" w:line="240" w:lineRule="auto"/>
              <w:jc w:val="both"/>
              <w:rPr>
                <w:sz w:val="18"/>
                <w:szCs w:val="18"/>
              </w:rPr>
            </w:pPr>
            <w:r w:rsidRPr="00A92D56">
              <w:rPr>
                <w:sz w:val="18"/>
                <w:szCs w:val="18"/>
              </w:rPr>
              <w:t>Priedas Nr. IV. Konfidenciali informacija</w:t>
            </w:r>
          </w:p>
        </w:tc>
        <w:tc>
          <w:tcPr>
            <w:tcW w:w="1423" w:type="dxa"/>
          </w:tcPr>
          <w:p w14:paraId="3E8C7E79" w14:textId="61469B58" w:rsidR="00B44978" w:rsidRPr="00E4405D" w:rsidRDefault="00000000"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000000"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E65D7F" w14:textId="5D2553B4" w:rsidTr="6980FF99">
        <w:tc>
          <w:tcPr>
            <w:tcW w:w="5665" w:type="dxa"/>
            <w:gridSpan w:val="2"/>
          </w:tcPr>
          <w:p w14:paraId="14BA6F71" w14:textId="20D078A9" w:rsidR="00B44978" w:rsidRPr="00A92D56" w:rsidRDefault="00B44978" w:rsidP="007E61C0">
            <w:pPr>
              <w:spacing w:before="20" w:after="20" w:line="240" w:lineRule="auto"/>
              <w:jc w:val="both"/>
              <w:rPr>
                <w:rFonts w:eastAsia="Calibri"/>
                <w:color w:val="0070C0"/>
                <w:sz w:val="18"/>
                <w:szCs w:val="18"/>
              </w:rPr>
            </w:pPr>
            <w:r w:rsidRPr="00A92D56">
              <w:rPr>
                <w:sz w:val="18"/>
                <w:szCs w:val="18"/>
              </w:rPr>
              <w:t>Priedas Nr. V. Bendra nac. saugumo deklaracija.</w:t>
            </w:r>
          </w:p>
        </w:tc>
        <w:tc>
          <w:tcPr>
            <w:tcW w:w="1423" w:type="dxa"/>
          </w:tcPr>
          <w:p w14:paraId="4F51EC62" w14:textId="78B8D025"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000000"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0F1B738E" w14:textId="38876A92" w:rsidTr="6980FF99">
        <w:tc>
          <w:tcPr>
            <w:tcW w:w="5665" w:type="dxa"/>
            <w:gridSpan w:val="2"/>
          </w:tcPr>
          <w:p w14:paraId="01A05C83" w14:textId="73374D7D" w:rsidR="00B44978" w:rsidRPr="00A92D56" w:rsidRDefault="00B44978" w:rsidP="007E61C0">
            <w:pPr>
              <w:spacing w:before="20" w:after="20" w:line="240" w:lineRule="auto"/>
              <w:jc w:val="both"/>
              <w:rPr>
                <w:sz w:val="18"/>
                <w:szCs w:val="18"/>
              </w:rPr>
            </w:pPr>
            <w:r w:rsidRPr="00A92D56">
              <w:rPr>
                <w:sz w:val="18"/>
                <w:szCs w:val="18"/>
              </w:rPr>
              <w:t>Priedas Nr. VI. Nac. saugumo deklaracija.</w:t>
            </w:r>
          </w:p>
        </w:tc>
        <w:tc>
          <w:tcPr>
            <w:tcW w:w="1423" w:type="dxa"/>
          </w:tcPr>
          <w:p w14:paraId="0009B2C2" w14:textId="1AE245F2" w:rsidR="00B44978" w:rsidRDefault="00000000"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Content>
                <w:r w:rsidR="00764BED">
                  <w:rPr>
                    <w:sz w:val="18"/>
                    <w:szCs w:val="18"/>
                  </w:rPr>
                  <w:t>Netaikoma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02DFD0BF" w:rsidR="00B44978" w:rsidRDefault="00000000" w:rsidP="007E61C0">
            <w:pPr>
              <w:spacing w:before="20" w:after="20" w:line="240" w:lineRule="auto"/>
              <w:jc w:val="center"/>
              <w:rPr>
                <w:sz w:val="18"/>
                <w:szCs w:val="18"/>
              </w:rPr>
            </w:pPr>
            <w:sdt>
              <w:sdtPr>
                <w:rPr>
                  <w:sz w:val="18"/>
                  <w:szCs w:val="18"/>
                  <w:lang w:val="en-GB"/>
                </w:rPr>
                <w:id w:val="262425948"/>
                <w:placeholder>
                  <w:docPart w:val="1C2F52667ABE48BF947E52AABA4CA4D1"/>
                </w:placeholder>
                <w:dropDownList>
                  <w:listItem w:value="[Select]"/>
                  <w:listItem w:displayText="Applicable" w:value="Applicable"/>
                  <w:listItem w:displayText="Not applicable" w:value="Not applicable"/>
                </w:dropDownList>
              </w:sdtPr>
              <w:sdtContent>
                <w:r w:rsidR="00764BED">
                  <w:rPr>
                    <w:sz w:val="18"/>
                    <w:szCs w:val="18"/>
                    <w:lang w:val="en-GB"/>
                  </w:rPr>
                  <w:t>Not applicable</w:t>
                </w:r>
              </w:sdtContent>
            </w:sdt>
          </w:p>
        </w:tc>
      </w:tr>
      <w:tr w:rsidR="00B44978" w:rsidRPr="00536DF5" w14:paraId="24B3B851" w14:textId="1508CAEB" w:rsidTr="6980FF99">
        <w:tc>
          <w:tcPr>
            <w:tcW w:w="5665" w:type="dxa"/>
            <w:gridSpan w:val="2"/>
          </w:tcPr>
          <w:p w14:paraId="2664EFC1" w14:textId="788AA163" w:rsidR="00B44978" w:rsidRPr="00A92D56" w:rsidRDefault="00B44978" w:rsidP="007E61C0">
            <w:pPr>
              <w:spacing w:before="20" w:after="20" w:line="240" w:lineRule="auto"/>
              <w:jc w:val="both"/>
              <w:rPr>
                <w:sz w:val="18"/>
                <w:szCs w:val="18"/>
              </w:rPr>
            </w:pPr>
            <w:r w:rsidRPr="00A92D56">
              <w:rPr>
                <w:sz w:val="18"/>
                <w:szCs w:val="18"/>
              </w:rPr>
              <w:t>Priedas Nr. VII. Atstovaujančių asmenų sąrašas</w:t>
            </w:r>
          </w:p>
        </w:tc>
        <w:tc>
          <w:tcPr>
            <w:tcW w:w="1423" w:type="dxa"/>
          </w:tcPr>
          <w:p w14:paraId="094E8793" w14:textId="2E8DFC6C" w:rsidR="00B44978" w:rsidRPr="00E4405D" w:rsidRDefault="00000000"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000000"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9F5E67" w:rsidRPr="00536DF5" w14:paraId="54D72E12" w14:textId="05772031" w:rsidTr="6980FF99">
        <w:tc>
          <w:tcPr>
            <w:tcW w:w="5665" w:type="dxa"/>
            <w:gridSpan w:val="2"/>
          </w:tcPr>
          <w:p w14:paraId="027A034E" w14:textId="0CD662A6" w:rsidR="009F5E67" w:rsidRPr="00A92D56" w:rsidRDefault="009F5E67" w:rsidP="007E61C0">
            <w:pPr>
              <w:spacing w:before="20" w:after="20" w:line="240" w:lineRule="auto"/>
              <w:jc w:val="both"/>
              <w:rPr>
                <w:rFonts w:eastAsia="Calibri"/>
                <w:iCs/>
                <w:color w:val="0070C0"/>
                <w:sz w:val="18"/>
                <w:szCs w:val="18"/>
              </w:rPr>
            </w:pPr>
            <w:r w:rsidRPr="00A92D56">
              <w:rPr>
                <w:sz w:val="18"/>
                <w:szCs w:val="18"/>
              </w:rPr>
              <w:t>Priedas Nr. VIII. Tiekėjo įvykdytų objektų sąrašas.</w:t>
            </w:r>
          </w:p>
        </w:tc>
        <w:tc>
          <w:tcPr>
            <w:tcW w:w="1423" w:type="dxa"/>
          </w:tcPr>
          <w:p w14:paraId="1DDD7B7D" w14:textId="2CEE3891"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Content>
                <w:r w:rsidR="00764BED">
                  <w:rPr>
                    <w:sz w:val="18"/>
                    <w:szCs w:val="18"/>
                  </w:rPr>
                  <w:t>Netaikoma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0F92D50E" w:rsidR="009F5E67" w:rsidRDefault="00000000"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Content>
                <w:r w:rsidR="00764BED">
                  <w:rPr>
                    <w:sz w:val="18"/>
                    <w:szCs w:val="18"/>
                    <w:lang w:val="en-GB"/>
                  </w:rPr>
                  <w:t>Not applicable</w:t>
                </w:r>
              </w:sdtContent>
            </w:sdt>
          </w:p>
        </w:tc>
      </w:tr>
      <w:tr w:rsidR="009F5E67" w:rsidRPr="00536DF5" w14:paraId="5EEA0E3A" w14:textId="679DDE3E" w:rsidTr="6980FF99">
        <w:tc>
          <w:tcPr>
            <w:tcW w:w="5665" w:type="dxa"/>
            <w:gridSpan w:val="2"/>
          </w:tcPr>
          <w:p w14:paraId="5AA7D143" w14:textId="667738A8" w:rsidR="009F5E67" w:rsidRPr="00B23AE9" w:rsidRDefault="009F5E67" w:rsidP="007E61C0">
            <w:pPr>
              <w:spacing w:before="20" w:after="20" w:line="240" w:lineRule="auto"/>
              <w:jc w:val="both"/>
              <w:rPr>
                <w:rFonts w:eastAsia="Calibri"/>
                <w:iCs/>
                <w:color w:val="0070C0"/>
                <w:sz w:val="18"/>
                <w:szCs w:val="18"/>
              </w:rPr>
            </w:pPr>
            <w:r w:rsidRPr="00B23AE9">
              <w:rPr>
                <w:sz w:val="18"/>
                <w:szCs w:val="18"/>
              </w:rPr>
              <w:t>Priedas Nr. IX. Specialistų sąrašas.</w:t>
            </w:r>
          </w:p>
        </w:tc>
        <w:tc>
          <w:tcPr>
            <w:tcW w:w="1423" w:type="dxa"/>
          </w:tcPr>
          <w:p w14:paraId="7313EFF9" w14:textId="05808759"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Content>
                <w:r w:rsidR="00764BED">
                  <w:rPr>
                    <w:sz w:val="18"/>
                    <w:szCs w:val="18"/>
                  </w:rPr>
                  <w:t>Netaikoma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77E0447C" w:rsidR="009F5E67" w:rsidRDefault="00000000"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Content>
                <w:r w:rsidR="00764BED">
                  <w:rPr>
                    <w:sz w:val="18"/>
                    <w:szCs w:val="18"/>
                    <w:lang w:val="en-GB"/>
                  </w:rPr>
                  <w:t>Not applicable</w:t>
                </w:r>
              </w:sdtContent>
            </w:sdt>
          </w:p>
        </w:tc>
      </w:tr>
      <w:tr w:rsidR="009F5E67" w:rsidRPr="00536DF5" w14:paraId="6C17666C" w14:textId="224E3893" w:rsidTr="6980FF99">
        <w:tc>
          <w:tcPr>
            <w:tcW w:w="5665" w:type="dxa"/>
            <w:gridSpan w:val="2"/>
          </w:tcPr>
          <w:p w14:paraId="713332A0" w14:textId="27B31C40" w:rsidR="009F5E67" w:rsidRPr="00B23AE9" w:rsidRDefault="009F5E67" w:rsidP="007E61C0">
            <w:pPr>
              <w:spacing w:before="20" w:after="20" w:line="240" w:lineRule="auto"/>
              <w:jc w:val="both"/>
              <w:rPr>
                <w:sz w:val="18"/>
                <w:szCs w:val="18"/>
              </w:rPr>
            </w:pPr>
            <w:r w:rsidRPr="00B23AE9">
              <w:rPr>
                <w:sz w:val="18"/>
                <w:szCs w:val="18"/>
              </w:rPr>
              <w:t>Priedas Nr. XI. Konfidencialumo sutartis.</w:t>
            </w:r>
          </w:p>
        </w:tc>
        <w:tc>
          <w:tcPr>
            <w:tcW w:w="1423" w:type="dxa"/>
          </w:tcPr>
          <w:p w14:paraId="542A0BE6" w14:textId="3DDA0E66" w:rsidR="009F5E67" w:rsidRPr="00E4405D" w:rsidRDefault="00000000"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Content>
                <w:r w:rsidR="00764BED">
                  <w:rPr>
                    <w:sz w:val="18"/>
                    <w:szCs w:val="18"/>
                  </w:rPr>
                  <w:t>Netaikoma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14964A51" w:rsidR="009F5E67" w:rsidRDefault="00000000"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Content>
                <w:r w:rsidR="00764BED">
                  <w:rPr>
                    <w:sz w:val="18"/>
                    <w:szCs w:val="18"/>
                    <w:lang w:val="en-GB"/>
                  </w:rPr>
                  <w:t>Not applicable</w:t>
                </w:r>
              </w:sdtContent>
            </w:sdt>
          </w:p>
        </w:tc>
      </w:tr>
      <w:tr w:rsidR="009F5E67" w:rsidRPr="00536DF5" w14:paraId="008E08C4" w14:textId="3C12EAA6" w:rsidTr="6980FF99">
        <w:tc>
          <w:tcPr>
            <w:tcW w:w="5665" w:type="dxa"/>
            <w:gridSpan w:val="2"/>
          </w:tcPr>
          <w:p w14:paraId="22604A54" w14:textId="2BF2827E" w:rsidR="009F5E67" w:rsidRPr="00B23AE9" w:rsidRDefault="009F5E67" w:rsidP="007E61C0">
            <w:pPr>
              <w:spacing w:before="20" w:after="20" w:line="240" w:lineRule="auto"/>
              <w:jc w:val="both"/>
              <w:rPr>
                <w:sz w:val="18"/>
                <w:szCs w:val="18"/>
              </w:rPr>
            </w:pPr>
            <w:r w:rsidRPr="00B23AE9">
              <w:rPr>
                <w:sz w:val="18"/>
                <w:szCs w:val="18"/>
              </w:rPr>
              <w:t>Priedas Nr. XII. Tiekėjo deklaracija.</w:t>
            </w:r>
          </w:p>
        </w:tc>
        <w:tc>
          <w:tcPr>
            <w:tcW w:w="1423" w:type="dxa"/>
          </w:tcPr>
          <w:p w14:paraId="63103A00" w14:textId="21320D07" w:rsidR="009F5E67" w:rsidRPr="00E4405D" w:rsidRDefault="00000000"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Content>
                <w:r w:rsidR="00764BED">
                  <w:rPr>
                    <w:sz w:val="18"/>
                    <w:szCs w:val="18"/>
                  </w:rPr>
                  <w:t>Netaikoma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1F31B39D" w:rsidR="009F5E67" w:rsidRDefault="00000000"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Content>
                <w:r w:rsidR="00764BED">
                  <w:rPr>
                    <w:sz w:val="18"/>
                    <w:szCs w:val="18"/>
                    <w:lang w:val="en-GB"/>
                  </w:rPr>
                  <w:t>Not applicable</w:t>
                </w:r>
              </w:sdtContent>
            </w:sdt>
          </w:p>
        </w:tc>
      </w:tr>
    </w:tbl>
    <w:p w14:paraId="6FB545BF" w14:textId="77777777" w:rsidR="00A73D41" w:rsidRPr="0053213E" w:rsidRDefault="00A73D41" w:rsidP="00D21991"/>
    <w:sectPr w:rsidR="00A73D41" w:rsidRPr="0053213E" w:rsidSect="001450EE">
      <w:headerReference w:type="default" r:id="rId11"/>
      <w:footerReference w:type="default" r:id="rId12"/>
      <w:headerReference w:type="first" r:id="rId13"/>
      <w:footerReference w:type="first" r:id="rId14"/>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69E0E" w14:textId="77777777" w:rsidR="00C17BD3" w:rsidRPr="006E2880" w:rsidRDefault="00C17BD3" w:rsidP="00A73D41">
      <w:pPr>
        <w:spacing w:after="0" w:line="240" w:lineRule="auto"/>
      </w:pPr>
      <w:r w:rsidRPr="006E2880">
        <w:separator/>
      </w:r>
    </w:p>
  </w:endnote>
  <w:endnote w:type="continuationSeparator" w:id="0">
    <w:p w14:paraId="6709722B" w14:textId="77777777" w:rsidR="00C17BD3" w:rsidRPr="006E2880" w:rsidRDefault="00C17BD3"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3077150B" w14:textId="77777777" w:rsidTr="7D62C522">
      <w:trPr>
        <w:trHeight w:val="300"/>
      </w:trPr>
      <w:tc>
        <w:tcPr>
          <w:tcW w:w="4615" w:type="dxa"/>
        </w:tcPr>
        <w:p w14:paraId="31B04368" w14:textId="60BDF36A" w:rsidR="7D62C522" w:rsidRDefault="7D62C522" w:rsidP="7D62C522">
          <w:pPr>
            <w:pStyle w:val="Header"/>
            <w:ind w:left="-115"/>
          </w:pPr>
        </w:p>
      </w:tc>
      <w:tc>
        <w:tcPr>
          <w:tcW w:w="4615" w:type="dxa"/>
        </w:tcPr>
        <w:p w14:paraId="0C1614DF" w14:textId="718737FC" w:rsidR="7D62C522" w:rsidRDefault="7D62C522" w:rsidP="7D62C522">
          <w:pPr>
            <w:pStyle w:val="Header"/>
            <w:jc w:val="center"/>
          </w:pPr>
        </w:p>
      </w:tc>
      <w:tc>
        <w:tcPr>
          <w:tcW w:w="4615" w:type="dxa"/>
        </w:tcPr>
        <w:p w14:paraId="3AE93D69" w14:textId="71AD6D70" w:rsidR="7D62C522" w:rsidRDefault="7D62C522" w:rsidP="7D62C522">
          <w:pPr>
            <w:pStyle w:val="Header"/>
            <w:ind w:right="-115"/>
            <w:jc w:val="right"/>
          </w:pPr>
        </w:p>
      </w:tc>
    </w:tr>
  </w:tbl>
  <w:p w14:paraId="53283AA4" w14:textId="7EE8AC8A" w:rsidR="7D62C522" w:rsidRDefault="7D62C522" w:rsidP="7D62C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3C42BCB7" w:rsidR="00F45988" w:rsidRPr="00F45988" w:rsidRDefault="7D62C522" w:rsidP="7D62C522">
    <w:pPr>
      <w:pStyle w:val="Footer"/>
      <w:jc w:val="right"/>
      <w:rPr>
        <w:i/>
        <w:iCs/>
        <w:sz w:val="16"/>
        <w:szCs w:val="16"/>
      </w:rPr>
    </w:pPr>
    <w:r w:rsidRPr="7D62C522">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81131" w14:textId="77777777" w:rsidR="00C17BD3" w:rsidRPr="006E2880" w:rsidRDefault="00C17BD3" w:rsidP="00A73D41">
      <w:pPr>
        <w:spacing w:after="0" w:line="240" w:lineRule="auto"/>
      </w:pPr>
      <w:r w:rsidRPr="006E2880">
        <w:separator/>
      </w:r>
    </w:p>
  </w:footnote>
  <w:footnote w:type="continuationSeparator" w:id="0">
    <w:p w14:paraId="10EB6E2C" w14:textId="77777777" w:rsidR="00C17BD3" w:rsidRPr="006E2880" w:rsidRDefault="00C17BD3"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4B3E2DFA" w14:textId="77777777" w:rsidTr="7D62C522">
      <w:trPr>
        <w:trHeight w:val="300"/>
      </w:trPr>
      <w:tc>
        <w:tcPr>
          <w:tcW w:w="4615" w:type="dxa"/>
        </w:tcPr>
        <w:p w14:paraId="234EE59E" w14:textId="10130770" w:rsidR="7D62C522" w:rsidRDefault="7D62C522" w:rsidP="7D62C522">
          <w:pPr>
            <w:pStyle w:val="Header"/>
            <w:ind w:left="-115"/>
          </w:pPr>
        </w:p>
      </w:tc>
      <w:tc>
        <w:tcPr>
          <w:tcW w:w="4615" w:type="dxa"/>
        </w:tcPr>
        <w:p w14:paraId="40467D40" w14:textId="0F07E703" w:rsidR="7D62C522" w:rsidRDefault="7D62C522" w:rsidP="7D62C522">
          <w:pPr>
            <w:pStyle w:val="Header"/>
            <w:jc w:val="center"/>
          </w:pPr>
        </w:p>
      </w:tc>
      <w:tc>
        <w:tcPr>
          <w:tcW w:w="4615" w:type="dxa"/>
        </w:tcPr>
        <w:p w14:paraId="7CFE4B58" w14:textId="0BACBD4F" w:rsidR="7D62C522" w:rsidRDefault="7D62C522" w:rsidP="7D62C522">
          <w:pPr>
            <w:pStyle w:val="Header"/>
            <w:ind w:right="-115"/>
            <w:jc w:val="right"/>
          </w:pPr>
        </w:p>
      </w:tc>
    </w:tr>
  </w:tbl>
  <w:p w14:paraId="58B16670" w14:textId="4C1B7041" w:rsidR="7D62C522" w:rsidRDefault="7D62C522" w:rsidP="7D62C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1A840053" w:rsidR="007223D7" w:rsidRDefault="00436A8B">
    <w:pPr>
      <w:pStyle w:val="Header"/>
    </w:pPr>
    <w:r>
      <w:rPr>
        <w:noProof/>
        <w:szCs w:val="20"/>
      </w:rPr>
      <w:drawing>
        <wp:anchor distT="0" distB="0" distL="114300" distR="114300" simplePos="0" relativeHeight="251658240" behindDoc="0" locked="0" layoutInCell="1" allowOverlap="1" wp14:anchorId="550D1F35" wp14:editId="737310C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36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7B0E07"/>
    <w:multiLevelType w:val="hybridMultilevel"/>
    <w:tmpl w:val="AD4A68F6"/>
    <w:lvl w:ilvl="0" w:tplc="04270001">
      <w:start w:val="1"/>
      <w:numFmt w:val="bullet"/>
      <w:lvlText w:val=""/>
      <w:lvlJc w:val="left"/>
      <w:pPr>
        <w:ind w:left="898" w:hanging="360"/>
      </w:pPr>
      <w:rPr>
        <w:rFonts w:ascii="Symbol" w:hAnsi="Symbol" w:hint="default"/>
      </w:rPr>
    </w:lvl>
    <w:lvl w:ilvl="1" w:tplc="04270003" w:tentative="1">
      <w:start w:val="1"/>
      <w:numFmt w:val="bullet"/>
      <w:lvlText w:val="o"/>
      <w:lvlJc w:val="left"/>
      <w:pPr>
        <w:ind w:left="1618" w:hanging="360"/>
      </w:pPr>
      <w:rPr>
        <w:rFonts w:ascii="Courier New" w:hAnsi="Courier New" w:cs="Courier New" w:hint="default"/>
      </w:rPr>
    </w:lvl>
    <w:lvl w:ilvl="2" w:tplc="04270005" w:tentative="1">
      <w:start w:val="1"/>
      <w:numFmt w:val="bullet"/>
      <w:lvlText w:val=""/>
      <w:lvlJc w:val="left"/>
      <w:pPr>
        <w:ind w:left="2338" w:hanging="360"/>
      </w:pPr>
      <w:rPr>
        <w:rFonts w:ascii="Wingdings" w:hAnsi="Wingdings" w:hint="default"/>
      </w:rPr>
    </w:lvl>
    <w:lvl w:ilvl="3" w:tplc="04270001" w:tentative="1">
      <w:start w:val="1"/>
      <w:numFmt w:val="bullet"/>
      <w:lvlText w:val=""/>
      <w:lvlJc w:val="left"/>
      <w:pPr>
        <w:ind w:left="3058" w:hanging="360"/>
      </w:pPr>
      <w:rPr>
        <w:rFonts w:ascii="Symbol" w:hAnsi="Symbol" w:hint="default"/>
      </w:rPr>
    </w:lvl>
    <w:lvl w:ilvl="4" w:tplc="04270003" w:tentative="1">
      <w:start w:val="1"/>
      <w:numFmt w:val="bullet"/>
      <w:lvlText w:val="o"/>
      <w:lvlJc w:val="left"/>
      <w:pPr>
        <w:ind w:left="3778" w:hanging="360"/>
      </w:pPr>
      <w:rPr>
        <w:rFonts w:ascii="Courier New" w:hAnsi="Courier New" w:cs="Courier New" w:hint="default"/>
      </w:rPr>
    </w:lvl>
    <w:lvl w:ilvl="5" w:tplc="04270005" w:tentative="1">
      <w:start w:val="1"/>
      <w:numFmt w:val="bullet"/>
      <w:lvlText w:val=""/>
      <w:lvlJc w:val="left"/>
      <w:pPr>
        <w:ind w:left="4498" w:hanging="360"/>
      </w:pPr>
      <w:rPr>
        <w:rFonts w:ascii="Wingdings" w:hAnsi="Wingdings" w:hint="default"/>
      </w:rPr>
    </w:lvl>
    <w:lvl w:ilvl="6" w:tplc="04270001" w:tentative="1">
      <w:start w:val="1"/>
      <w:numFmt w:val="bullet"/>
      <w:lvlText w:val=""/>
      <w:lvlJc w:val="left"/>
      <w:pPr>
        <w:ind w:left="5218" w:hanging="360"/>
      </w:pPr>
      <w:rPr>
        <w:rFonts w:ascii="Symbol" w:hAnsi="Symbol" w:hint="default"/>
      </w:rPr>
    </w:lvl>
    <w:lvl w:ilvl="7" w:tplc="04270003" w:tentative="1">
      <w:start w:val="1"/>
      <w:numFmt w:val="bullet"/>
      <w:lvlText w:val="o"/>
      <w:lvlJc w:val="left"/>
      <w:pPr>
        <w:ind w:left="5938" w:hanging="360"/>
      </w:pPr>
      <w:rPr>
        <w:rFonts w:ascii="Courier New" w:hAnsi="Courier New" w:cs="Courier New" w:hint="default"/>
      </w:rPr>
    </w:lvl>
    <w:lvl w:ilvl="8" w:tplc="04270005" w:tentative="1">
      <w:start w:val="1"/>
      <w:numFmt w:val="bullet"/>
      <w:lvlText w:val=""/>
      <w:lvlJc w:val="left"/>
      <w:pPr>
        <w:ind w:left="6658" w:hanging="360"/>
      </w:pPr>
      <w:rPr>
        <w:rFonts w:ascii="Wingdings" w:hAnsi="Wingdings" w:hint="default"/>
      </w:rPr>
    </w:lvl>
  </w:abstractNum>
  <w:abstractNum w:abstractNumId="28"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4"/>
  </w:num>
  <w:num w:numId="7" w16cid:durableId="1754929207">
    <w:abstractNumId w:val="5"/>
  </w:num>
  <w:num w:numId="8" w16cid:durableId="299118270">
    <w:abstractNumId w:val="10"/>
  </w:num>
  <w:num w:numId="9" w16cid:durableId="805125321">
    <w:abstractNumId w:val="11"/>
  </w:num>
  <w:num w:numId="10" w16cid:durableId="459887437">
    <w:abstractNumId w:val="28"/>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1"/>
  </w:num>
  <w:num w:numId="18" w16cid:durableId="629552711">
    <w:abstractNumId w:val="32"/>
  </w:num>
  <w:num w:numId="19" w16cid:durableId="1411148929">
    <w:abstractNumId w:val="29"/>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3"/>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30"/>
  </w:num>
  <w:num w:numId="32" w16cid:durableId="1837450496">
    <w:abstractNumId w:val="25"/>
  </w:num>
  <w:num w:numId="33" w16cid:durableId="843782457">
    <w:abstractNumId w:val="20"/>
  </w:num>
  <w:num w:numId="34" w16cid:durableId="147600913">
    <w:abstractNumId w:val="18"/>
  </w:num>
  <w:num w:numId="35" w16cid:durableId="18708691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12B4B"/>
    <w:rsid w:val="000144D6"/>
    <w:rsid w:val="00020DB8"/>
    <w:rsid w:val="00021DE3"/>
    <w:rsid w:val="0002205D"/>
    <w:rsid w:val="000228E4"/>
    <w:rsid w:val="00023EA4"/>
    <w:rsid w:val="000241B4"/>
    <w:rsid w:val="000260FD"/>
    <w:rsid w:val="00026526"/>
    <w:rsid w:val="000273C1"/>
    <w:rsid w:val="000275F6"/>
    <w:rsid w:val="0003264B"/>
    <w:rsid w:val="000355B6"/>
    <w:rsid w:val="00035924"/>
    <w:rsid w:val="000371DE"/>
    <w:rsid w:val="00043B15"/>
    <w:rsid w:val="000453FD"/>
    <w:rsid w:val="0005003E"/>
    <w:rsid w:val="0005120F"/>
    <w:rsid w:val="0005373F"/>
    <w:rsid w:val="00053FA3"/>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29DF"/>
    <w:rsid w:val="000835AC"/>
    <w:rsid w:val="00083CFD"/>
    <w:rsid w:val="00083EC0"/>
    <w:rsid w:val="00085DFC"/>
    <w:rsid w:val="0008641A"/>
    <w:rsid w:val="0008673F"/>
    <w:rsid w:val="000904E9"/>
    <w:rsid w:val="00091CAA"/>
    <w:rsid w:val="00092CB9"/>
    <w:rsid w:val="00096770"/>
    <w:rsid w:val="000979A4"/>
    <w:rsid w:val="00097B5A"/>
    <w:rsid w:val="00097D05"/>
    <w:rsid w:val="000A2333"/>
    <w:rsid w:val="000A378A"/>
    <w:rsid w:val="000A5047"/>
    <w:rsid w:val="000A63B9"/>
    <w:rsid w:val="000A7B63"/>
    <w:rsid w:val="000B1794"/>
    <w:rsid w:val="000B2606"/>
    <w:rsid w:val="000B6952"/>
    <w:rsid w:val="000B77AB"/>
    <w:rsid w:val="000C2240"/>
    <w:rsid w:val="000C37BF"/>
    <w:rsid w:val="000C62D7"/>
    <w:rsid w:val="000C76D1"/>
    <w:rsid w:val="000D132D"/>
    <w:rsid w:val="000D40D2"/>
    <w:rsid w:val="000D4D86"/>
    <w:rsid w:val="000D532E"/>
    <w:rsid w:val="000D6259"/>
    <w:rsid w:val="000D6C32"/>
    <w:rsid w:val="000D7064"/>
    <w:rsid w:val="000D788F"/>
    <w:rsid w:val="000E29BD"/>
    <w:rsid w:val="000E2DCA"/>
    <w:rsid w:val="000E3691"/>
    <w:rsid w:val="000F0434"/>
    <w:rsid w:val="000F4070"/>
    <w:rsid w:val="000F5921"/>
    <w:rsid w:val="00101AEA"/>
    <w:rsid w:val="00102E0E"/>
    <w:rsid w:val="00102E75"/>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5C96"/>
    <w:rsid w:val="001365D2"/>
    <w:rsid w:val="0013689C"/>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4F1"/>
    <w:rsid w:val="0017763B"/>
    <w:rsid w:val="00181ED8"/>
    <w:rsid w:val="001856CE"/>
    <w:rsid w:val="00185A3B"/>
    <w:rsid w:val="00186B84"/>
    <w:rsid w:val="001907D8"/>
    <w:rsid w:val="0019123E"/>
    <w:rsid w:val="00191A81"/>
    <w:rsid w:val="00192DB4"/>
    <w:rsid w:val="001933BA"/>
    <w:rsid w:val="0019445F"/>
    <w:rsid w:val="00194EF3"/>
    <w:rsid w:val="00196509"/>
    <w:rsid w:val="001A0982"/>
    <w:rsid w:val="001A13EC"/>
    <w:rsid w:val="001A173C"/>
    <w:rsid w:val="001A18DB"/>
    <w:rsid w:val="001A2754"/>
    <w:rsid w:val="001A2EA5"/>
    <w:rsid w:val="001A46D7"/>
    <w:rsid w:val="001B1A92"/>
    <w:rsid w:val="001B276C"/>
    <w:rsid w:val="001B4899"/>
    <w:rsid w:val="001B58F5"/>
    <w:rsid w:val="001B76FB"/>
    <w:rsid w:val="001C0B77"/>
    <w:rsid w:val="001C15E6"/>
    <w:rsid w:val="001C2FAE"/>
    <w:rsid w:val="001C377A"/>
    <w:rsid w:val="001D5025"/>
    <w:rsid w:val="001E53EA"/>
    <w:rsid w:val="001F118E"/>
    <w:rsid w:val="001F1D54"/>
    <w:rsid w:val="001F55C2"/>
    <w:rsid w:val="001F76F4"/>
    <w:rsid w:val="002005D6"/>
    <w:rsid w:val="002005FC"/>
    <w:rsid w:val="00202547"/>
    <w:rsid w:val="00203709"/>
    <w:rsid w:val="00203EFC"/>
    <w:rsid w:val="0020705E"/>
    <w:rsid w:val="00207FDD"/>
    <w:rsid w:val="002126CF"/>
    <w:rsid w:val="00214A73"/>
    <w:rsid w:val="00220AFA"/>
    <w:rsid w:val="00224581"/>
    <w:rsid w:val="00224826"/>
    <w:rsid w:val="00227D09"/>
    <w:rsid w:val="002323F0"/>
    <w:rsid w:val="00233209"/>
    <w:rsid w:val="002359E0"/>
    <w:rsid w:val="002370BF"/>
    <w:rsid w:val="00237C4F"/>
    <w:rsid w:val="002422EA"/>
    <w:rsid w:val="0024256E"/>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66F0D"/>
    <w:rsid w:val="002742DC"/>
    <w:rsid w:val="00274457"/>
    <w:rsid w:val="00274711"/>
    <w:rsid w:val="00275918"/>
    <w:rsid w:val="00276B33"/>
    <w:rsid w:val="00277613"/>
    <w:rsid w:val="00282969"/>
    <w:rsid w:val="0028664C"/>
    <w:rsid w:val="00290B21"/>
    <w:rsid w:val="00290C36"/>
    <w:rsid w:val="00294C28"/>
    <w:rsid w:val="002A06FD"/>
    <w:rsid w:val="002A3134"/>
    <w:rsid w:val="002A32F6"/>
    <w:rsid w:val="002A3350"/>
    <w:rsid w:val="002A3F3D"/>
    <w:rsid w:val="002A5FF0"/>
    <w:rsid w:val="002A62CD"/>
    <w:rsid w:val="002B15F5"/>
    <w:rsid w:val="002B2AD3"/>
    <w:rsid w:val="002B4EFC"/>
    <w:rsid w:val="002B59D9"/>
    <w:rsid w:val="002B7FFB"/>
    <w:rsid w:val="002C0DC1"/>
    <w:rsid w:val="002C3CE5"/>
    <w:rsid w:val="002D00B2"/>
    <w:rsid w:val="002D394B"/>
    <w:rsid w:val="002D4A77"/>
    <w:rsid w:val="002D6C77"/>
    <w:rsid w:val="002D7A76"/>
    <w:rsid w:val="002E4A79"/>
    <w:rsid w:val="002E5295"/>
    <w:rsid w:val="002E663D"/>
    <w:rsid w:val="002E6888"/>
    <w:rsid w:val="002F24BB"/>
    <w:rsid w:val="003048A9"/>
    <w:rsid w:val="00305746"/>
    <w:rsid w:val="00310FD4"/>
    <w:rsid w:val="00311A88"/>
    <w:rsid w:val="00312128"/>
    <w:rsid w:val="00312581"/>
    <w:rsid w:val="0031316C"/>
    <w:rsid w:val="00317BAE"/>
    <w:rsid w:val="003211CD"/>
    <w:rsid w:val="00321E0B"/>
    <w:rsid w:val="00324ACC"/>
    <w:rsid w:val="00325318"/>
    <w:rsid w:val="00327B1A"/>
    <w:rsid w:val="003300FC"/>
    <w:rsid w:val="003311EF"/>
    <w:rsid w:val="00331FE6"/>
    <w:rsid w:val="00333130"/>
    <w:rsid w:val="00335C47"/>
    <w:rsid w:val="00336DC4"/>
    <w:rsid w:val="00337890"/>
    <w:rsid w:val="003434AC"/>
    <w:rsid w:val="003463BA"/>
    <w:rsid w:val="003470E1"/>
    <w:rsid w:val="003521AC"/>
    <w:rsid w:val="00355028"/>
    <w:rsid w:val="0035567F"/>
    <w:rsid w:val="00355AED"/>
    <w:rsid w:val="00361B2B"/>
    <w:rsid w:val="0036447E"/>
    <w:rsid w:val="003657FC"/>
    <w:rsid w:val="00365F53"/>
    <w:rsid w:val="003661E0"/>
    <w:rsid w:val="00367101"/>
    <w:rsid w:val="00371B6D"/>
    <w:rsid w:val="003726B0"/>
    <w:rsid w:val="00376849"/>
    <w:rsid w:val="00377A05"/>
    <w:rsid w:val="00377CF1"/>
    <w:rsid w:val="0038062E"/>
    <w:rsid w:val="0038156A"/>
    <w:rsid w:val="003819D7"/>
    <w:rsid w:val="003826DE"/>
    <w:rsid w:val="0038358A"/>
    <w:rsid w:val="0038370F"/>
    <w:rsid w:val="00383A26"/>
    <w:rsid w:val="00384D0E"/>
    <w:rsid w:val="00385E24"/>
    <w:rsid w:val="003865CC"/>
    <w:rsid w:val="00386DEE"/>
    <w:rsid w:val="00390CBD"/>
    <w:rsid w:val="00391D2A"/>
    <w:rsid w:val="00396FBB"/>
    <w:rsid w:val="00397CB5"/>
    <w:rsid w:val="00397D06"/>
    <w:rsid w:val="003A16A6"/>
    <w:rsid w:val="003A74BC"/>
    <w:rsid w:val="003A7659"/>
    <w:rsid w:val="003A78AC"/>
    <w:rsid w:val="003A79EB"/>
    <w:rsid w:val="003B468D"/>
    <w:rsid w:val="003B5EA3"/>
    <w:rsid w:val="003C13F9"/>
    <w:rsid w:val="003C220A"/>
    <w:rsid w:val="003C3741"/>
    <w:rsid w:val="003C3FC4"/>
    <w:rsid w:val="003C5DED"/>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3F59A4"/>
    <w:rsid w:val="00401B3E"/>
    <w:rsid w:val="00401C9A"/>
    <w:rsid w:val="00401F66"/>
    <w:rsid w:val="00403311"/>
    <w:rsid w:val="00404F6B"/>
    <w:rsid w:val="00410870"/>
    <w:rsid w:val="004125AF"/>
    <w:rsid w:val="00415467"/>
    <w:rsid w:val="00416239"/>
    <w:rsid w:val="00416263"/>
    <w:rsid w:val="00416F7C"/>
    <w:rsid w:val="00421CB3"/>
    <w:rsid w:val="00422148"/>
    <w:rsid w:val="00425C1A"/>
    <w:rsid w:val="00426CB7"/>
    <w:rsid w:val="004273D1"/>
    <w:rsid w:val="00427916"/>
    <w:rsid w:val="0043056C"/>
    <w:rsid w:val="00430A58"/>
    <w:rsid w:val="0043463A"/>
    <w:rsid w:val="004359E9"/>
    <w:rsid w:val="00436A8B"/>
    <w:rsid w:val="00445617"/>
    <w:rsid w:val="00445800"/>
    <w:rsid w:val="00445942"/>
    <w:rsid w:val="00446503"/>
    <w:rsid w:val="00447427"/>
    <w:rsid w:val="004478D8"/>
    <w:rsid w:val="004509D3"/>
    <w:rsid w:val="00453721"/>
    <w:rsid w:val="00453A46"/>
    <w:rsid w:val="00455C3A"/>
    <w:rsid w:val="00456B37"/>
    <w:rsid w:val="00457051"/>
    <w:rsid w:val="004574C4"/>
    <w:rsid w:val="00462974"/>
    <w:rsid w:val="004656A8"/>
    <w:rsid w:val="00466AAB"/>
    <w:rsid w:val="00466C75"/>
    <w:rsid w:val="00470DFF"/>
    <w:rsid w:val="00471F99"/>
    <w:rsid w:val="0047209C"/>
    <w:rsid w:val="00481164"/>
    <w:rsid w:val="00485AA7"/>
    <w:rsid w:val="004860B0"/>
    <w:rsid w:val="00486FB6"/>
    <w:rsid w:val="0049039C"/>
    <w:rsid w:val="0049220F"/>
    <w:rsid w:val="004942B2"/>
    <w:rsid w:val="00494FAD"/>
    <w:rsid w:val="00496340"/>
    <w:rsid w:val="00496467"/>
    <w:rsid w:val="00496779"/>
    <w:rsid w:val="004968D8"/>
    <w:rsid w:val="00496F5D"/>
    <w:rsid w:val="00497F00"/>
    <w:rsid w:val="004A220F"/>
    <w:rsid w:val="004A2356"/>
    <w:rsid w:val="004A2F12"/>
    <w:rsid w:val="004B08DE"/>
    <w:rsid w:val="004B0D5E"/>
    <w:rsid w:val="004B1367"/>
    <w:rsid w:val="004B1372"/>
    <w:rsid w:val="004B1585"/>
    <w:rsid w:val="004B4F17"/>
    <w:rsid w:val="004C2733"/>
    <w:rsid w:val="004C28D0"/>
    <w:rsid w:val="004C6E2C"/>
    <w:rsid w:val="004C7754"/>
    <w:rsid w:val="004D035B"/>
    <w:rsid w:val="004D12EA"/>
    <w:rsid w:val="004D2DDB"/>
    <w:rsid w:val="004D75A8"/>
    <w:rsid w:val="004E013E"/>
    <w:rsid w:val="004E11B4"/>
    <w:rsid w:val="004E3624"/>
    <w:rsid w:val="004E487D"/>
    <w:rsid w:val="004E6D5B"/>
    <w:rsid w:val="004F0AE3"/>
    <w:rsid w:val="004F204B"/>
    <w:rsid w:val="004F24E1"/>
    <w:rsid w:val="004F4BDE"/>
    <w:rsid w:val="00504D91"/>
    <w:rsid w:val="0051043F"/>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57AEA"/>
    <w:rsid w:val="0056076F"/>
    <w:rsid w:val="005620CC"/>
    <w:rsid w:val="00564055"/>
    <w:rsid w:val="005647A9"/>
    <w:rsid w:val="00566116"/>
    <w:rsid w:val="00567806"/>
    <w:rsid w:val="00570C4E"/>
    <w:rsid w:val="00571EA6"/>
    <w:rsid w:val="005728C5"/>
    <w:rsid w:val="0057657C"/>
    <w:rsid w:val="005777B0"/>
    <w:rsid w:val="0058398A"/>
    <w:rsid w:val="0058579E"/>
    <w:rsid w:val="00585A65"/>
    <w:rsid w:val="0058726A"/>
    <w:rsid w:val="00587945"/>
    <w:rsid w:val="00590FC0"/>
    <w:rsid w:val="00593007"/>
    <w:rsid w:val="005950CC"/>
    <w:rsid w:val="005A0138"/>
    <w:rsid w:val="005A1986"/>
    <w:rsid w:val="005A2161"/>
    <w:rsid w:val="005A2B04"/>
    <w:rsid w:val="005A3999"/>
    <w:rsid w:val="005A5D4D"/>
    <w:rsid w:val="005A5ED1"/>
    <w:rsid w:val="005A63FD"/>
    <w:rsid w:val="005A7841"/>
    <w:rsid w:val="005B0EE6"/>
    <w:rsid w:val="005B21E1"/>
    <w:rsid w:val="005B3610"/>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05594"/>
    <w:rsid w:val="00611796"/>
    <w:rsid w:val="006208AC"/>
    <w:rsid w:val="00620C12"/>
    <w:rsid w:val="0062221A"/>
    <w:rsid w:val="006268E8"/>
    <w:rsid w:val="006309D5"/>
    <w:rsid w:val="00633DC3"/>
    <w:rsid w:val="00634519"/>
    <w:rsid w:val="006347C8"/>
    <w:rsid w:val="00637C48"/>
    <w:rsid w:val="006404BD"/>
    <w:rsid w:val="006407E6"/>
    <w:rsid w:val="00641C4D"/>
    <w:rsid w:val="00642043"/>
    <w:rsid w:val="00642820"/>
    <w:rsid w:val="00643698"/>
    <w:rsid w:val="00645195"/>
    <w:rsid w:val="00646430"/>
    <w:rsid w:val="006465B6"/>
    <w:rsid w:val="00651B8E"/>
    <w:rsid w:val="00652254"/>
    <w:rsid w:val="00654133"/>
    <w:rsid w:val="00654841"/>
    <w:rsid w:val="00655CDE"/>
    <w:rsid w:val="00664223"/>
    <w:rsid w:val="0066509E"/>
    <w:rsid w:val="00672140"/>
    <w:rsid w:val="006755D4"/>
    <w:rsid w:val="00681494"/>
    <w:rsid w:val="00683CBA"/>
    <w:rsid w:val="00683DF7"/>
    <w:rsid w:val="00687674"/>
    <w:rsid w:val="006910C2"/>
    <w:rsid w:val="006912EF"/>
    <w:rsid w:val="00691397"/>
    <w:rsid w:val="00691547"/>
    <w:rsid w:val="00692594"/>
    <w:rsid w:val="00692E63"/>
    <w:rsid w:val="006950AB"/>
    <w:rsid w:val="00695AE7"/>
    <w:rsid w:val="00695C2B"/>
    <w:rsid w:val="006A2DE4"/>
    <w:rsid w:val="006A3F13"/>
    <w:rsid w:val="006B0A88"/>
    <w:rsid w:val="006B27D2"/>
    <w:rsid w:val="006B283B"/>
    <w:rsid w:val="006B47D4"/>
    <w:rsid w:val="006B5CD1"/>
    <w:rsid w:val="006C1AB8"/>
    <w:rsid w:val="006C759A"/>
    <w:rsid w:val="006C7715"/>
    <w:rsid w:val="006D0F4E"/>
    <w:rsid w:val="006D417E"/>
    <w:rsid w:val="006D5F37"/>
    <w:rsid w:val="006D66FC"/>
    <w:rsid w:val="006D6D5F"/>
    <w:rsid w:val="006D718E"/>
    <w:rsid w:val="006D7942"/>
    <w:rsid w:val="006D7FE4"/>
    <w:rsid w:val="006E13A3"/>
    <w:rsid w:val="006E1F92"/>
    <w:rsid w:val="006E2880"/>
    <w:rsid w:val="006E365B"/>
    <w:rsid w:val="006E490D"/>
    <w:rsid w:val="006E6E7D"/>
    <w:rsid w:val="006E7076"/>
    <w:rsid w:val="006F06ED"/>
    <w:rsid w:val="006F103B"/>
    <w:rsid w:val="006F2B10"/>
    <w:rsid w:val="006F34D7"/>
    <w:rsid w:val="006F6771"/>
    <w:rsid w:val="006F6F5C"/>
    <w:rsid w:val="006F7204"/>
    <w:rsid w:val="006F7399"/>
    <w:rsid w:val="0070097F"/>
    <w:rsid w:val="00703468"/>
    <w:rsid w:val="00703CFD"/>
    <w:rsid w:val="007069EF"/>
    <w:rsid w:val="00706B2E"/>
    <w:rsid w:val="00711E56"/>
    <w:rsid w:val="00713770"/>
    <w:rsid w:val="00714533"/>
    <w:rsid w:val="00717977"/>
    <w:rsid w:val="00717F31"/>
    <w:rsid w:val="00721790"/>
    <w:rsid w:val="007223D7"/>
    <w:rsid w:val="007226A5"/>
    <w:rsid w:val="007237FD"/>
    <w:rsid w:val="0072431B"/>
    <w:rsid w:val="007261E2"/>
    <w:rsid w:val="0072702E"/>
    <w:rsid w:val="00730E80"/>
    <w:rsid w:val="00730EE6"/>
    <w:rsid w:val="00731D3F"/>
    <w:rsid w:val="00736FA5"/>
    <w:rsid w:val="007372DF"/>
    <w:rsid w:val="00737CAB"/>
    <w:rsid w:val="00740383"/>
    <w:rsid w:val="00743F4C"/>
    <w:rsid w:val="0074496C"/>
    <w:rsid w:val="00747524"/>
    <w:rsid w:val="00750675"/>
    <w:rsid w:val="00757349"/>
    <w:rsid w:val="0075781D"/>
    <w:rsid w:val="007612D1"/>
    <w:rsid w:val="0076255F"/>
    <w:rsid w:val="00762B2F"/>
    <w:rsid w:val="00764AF9"/>
    <w:rsid w:val="00764BED"/>
    <w:rsid w:val="00765421"/>
    <w:rsid w:val="007663D9"/>
    <w:rsid w:val="00766B7A"/>
    <w:rsid w:val="0077107A"/>
    <w:rsid w:val="0077193B"/>
    <w:rsid w:val="00775DA1"/>
    <w:rsid w:val="00775F8F"/>
    <w:rsid w:val="00781F2C"/>
    <w:rsid w:val="00786767"/>
    <w:rsid w:val="00787784"/>
    <w:rsid w:val="00787FEF"/>
    <w:rsid w:val="007910BF"/>
    <w:rsid w:val="0079134E"/>
    <w:rsid w:val="007927B0"/>
    <w:rsid w:val="007928D5"/>
    <w:rsid w:val="007940A1"/>
    <w:rsid w:val="007A0D71"/>
    <w:rsid w:val="007A7473"/>
    <w:rsid w:val="007B4125"/>
    <w:rsid w:val="007B4DE4"/>
    <w:rsid w:val="007B4FF8"/>
    <w:rsid w:val="007B6394"/>
    <w:rsid w:val="007C15EB"/>
    <w:rsid w:val="007C5A15"/>
    <w:rsid w:val="007C6AA3"/>
    <w:rsid w:val="007D18CB"/>
    <w:rsid w:val="007D3DE5"/>
    <w:rsid w:val="007D41F4"/>
    <w:rsid w:val="007D5BAD"/>
    <w:rsid w:val="007D70DE"/>
    <w:rsid w:val="007E0604"/>
    <w:rsid w:val="007E0DE7"/>
    <w:rsid w:val="007E3214"/>
    <w:rsid w:val="007E35F1"/>
    <w:rsid w:val="007E53F2"/>
    <w:rsid w:val="007E61C0"/>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96A"/>
    <w:rsid w:val="00813E57"/>
    <w:rsid w:val="00814EEF"/>
    <w:rsid w:val="00815B92"/>
    <w:rsid w:val="00817987"/>
    <w:rsid w:val="00817A1A"/>
    <w:rsid w:val="00820203"/>
    <w:rsid w:val="00820A61"/>
    <w:rsid w:val="008254D0"/>
    <w:rsid w:val="0082561C"/>
    <w:rsid w:val="00826933"/>
    <w:rsid w:val="00827315"/>
    <w:rsid w:val="00830BD2"/>
    <w:rsid w:val="00832CF9"/>
    <w:rsid w:val="008336D1"/>
    <w:rsid w:val="00834172"/>
    <w:rsid w:val="00834C07"/>
    <w:rsid w:val="00836801"/>
    <w:rsid w:val="00836A9B"/>
    <w:rsid w:val="00837859"/>
    <w:rsid w:val="00837E83"/>
    <w:rsid w:val="008430E6"/>
    <w:rsid w:val="00847894"/>
    <w:rsid w:val="00847D9C"/>
    <w:rsid w:val="00850F30"/>
    <w:rsid w:val="008512F1"/>
    <w:rsid w:val="0085511A"/>
    <w:rsid w:val="00855D45"/>
    <w:rsid w:val="00856089"/>
    <w:rsid w:val="00857495"/>
    <w:rsid w:val="00860BE6"/>
    <w:rsid w:val="00860CD6"/>
    <w:rsid w:val="00860FBF"/>
    <w:rsid w:val="00861505"/>
    <w:rsid w:val="008625A5"/>
    <w:rsid w:val="008707DB"/>
    <w:rsid w:val="00871774"/>
    <w:rsid w:val="00872858"/>
    <w:rsid w:val="00873539"/>
    <w:rsid w:val="008736CD"/>
    <w:rsid w:val="00876744"/>
    <w:rsid w:val="00876E7F"/>
    <w:rsid w:val="00877FAC"/>
    <w:rsid w:val="00880366"/>
    <w:rsid w:val="0088055B"/>
    <w:rsid w:val="008817F0"/>
    <w:rsid w:val="0088262A"/>
    <w:rsid w:val="008905B7"/>
    <w:rsid w:val="00893206"/>
    <w:rsid w:val="00893FD4"/>
    <w:rsid w:val="00894C8B"/>
    <w:rsid w:val="00897887"/>
    <w:rsid w:val="008A0BD8"/>
    <w:rsid w:val="008A30DF"/>
    <w:rsid w:val="008A3D02"/>
    <w:rsid w:val="008A3D0E"/>
    <w:rsid w:val="008A78E6"/>
    <w:rsid w:val="008B0889"/>
    <w:rsid w:val="008B1B54"/>
    <w:rsid w:val="008B35F5"/>
    <w:rsid w:val="008B5ABD"/>
    <w:rsid w:val="008B646F"/>
    <w:rsid w:val="008B77A2"/>
    <w:rsid w:val="008C1A3E"/>
    <w:rsid w:val="008C1F15"/>
    <w:rsid w:val="008C24DF"/>
    <w:rsid w:val="008C2D3C"/>
    <w:rsid w:val="008C316E"/>
    <w:rsid w:val="008D03FB"/>
    <w:rsid w:val="008D3C1D"/>
    <w:rsid w:val="008D4EB0"/>
    <w:rsid w:val="008D574D"/>
    <w:rsid w:val="008E14DF"/>
    <w:rsid w:val="008E3772"/>
    <w:rsid w:val="008E3B95"/>
    <w:rsid w:val="008E4A3F"/>
    <w:rsid w:val="008E5F9A"/>
    <w:rsid w:val="008F1939"/>
    <w:rsid w:val="008F2924"/>
    <w:rsid w:val="009023F0"/>
    <w:rsid w:val="00906506"/>
    <w:rsid w:val="00906653"/>
    <w:rsid w:val="00913705"/>
    <w:rsid w:val="0091590D"/>
    <w:rsid w:val="009175F1"/>
    <w:rsid w:val="0092317D"/>
    <w:rsid w:val="0092588F"/>
    <w:rsid w:val="00927A56"/>
    <w:rsid w:val="00931091"/>
    <w:rsid w:val="00936AA2"/>
    <w:rsid w:val="0094179F"/>
    <w:rsid w:val="009446A6"/>
    <w:rsid w:val="009463E4"/>
    <w:rsid w:val="00946A03"/>
    <w:rsid w:val="00950A54"/>
    <w:rsid w:val="00951322"/>
    <w:rsid w:val="00953321"/>
    <w:rsid w:val="009534C8"/>
    <w:rsid w:val="00953AE7"/>
    <w:rsid w:val="0095530F"/>
    <w:rsid w:val="00956CC9"/>
    <w:rsid w:val="009616E7"/>
    <w:rsid w:val="0096270D"/>
    <w:rsid w:val="0096345C"/>
    <w:rsid w:val="00964549"/>
    <w:rsid w:val="00965882"/>
    <w:rsid w:val="00966F42"/>
    <w:rsid w:val="00967628"/>
    <w:rsid w:val="00970473"/>
    <w:rsid w:val="00972946"/>
    <w:rsid w:val="00975513"/>
    <w:rsid w:val="0097657C"/>
    <w:rsid w:val="009806B6"/>
    <w:rsid w:val="009829DB"/>
    <w:rsid w:val="0098338F"/>
    <w:rsid w:val="00984879"/>
    <w:rsid w:val="00986529"/>
    <w:rsid w:val="00991A6A"/>
    <w:rsid w:val="00992ED1"/>
    <w:rsid w:val="009930C8"/>
    <w:rsid w:val="00994670"/>
    <w:rsid w:val="009956A1"/>
    <w:rsid w:val="00995B9A"/>
    <w:rsid w:val="009A2BA9"/>
    <w:rsid w:val="009A3145"/>
    <w:rsid w:val="009A49E5"/>
    <w:rsid w:val="009A7572"/>
    <w:rsid w:val="009B0166"/>
    <w:rsid w:val="009B1B54"/>
    <w:rsid w:val="009B3681"/>
    <w:rsid w:val="009B50E0"/>
    <w:rsid w:val="009B5FB5"/>
    <w:rsid w:val="009B6F5A"/>
    <w:rsid w:val="009C5DA7"/>
    <w:rsid w:val="009D3C4D"/>
    <w:rsid w:val="009D7F6B"/>
    <w:rsid w:val="009E4A4A"/>
    <w:rsid w:val="009E5C49"/>
    <w:rsid w:val="009E7376"/>
    <w:rsid w:val="009F2236"/>
    <w:rsid w:val="009F2282"/>
    <w:rsid w:val="009F303D"/>
    <w:rsid w:val="009F5B02"/>
    <w:rsid w:val="009F5E67"/>
    <w:rsid w:val="009F77BF"/>
    <w:rsid w:val="009F7918"/>
    <w:rsid w:val="009F7A0A"/>
    <w:rsid w:val="00A035B7"/>
    <w:rsid w:val="00A07A0A"/>
    <w:rsid w:val="00A07DBD"/>
    <w:rsid w:val="00A10BA0"/>
    <w:rsid w:val="00A12C45"/>
    <w:rsid w:val="00A1413D"/>
    <w:rsid w:val="00A14427"/>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4F7"/>
    <w:rsid w:val="00A45936"/>
    <w:rsid w:val="00A464F0"/>
    <w:rsid w:val="00A474F4"/>
    <w:rsid w:val="00A47904"/>
    <w:rsid w:val="00A5506D"/>
    <w:rsid w:val="00A56B89"/>
    <w:rsid w:val="00A57644"/>
    <w:rsid w:val="00A577DF"/>
    <w:rsid w:val="00A627B5"/>
    <w:rsid w:val="00A62B80"/>
    <w:rsid w:val="00A64918"/>
    <w:rsid w:val="00A65F4D"/>
    <w:rsid w:val="00A66980"/>
    <w:rsid w:val="00A70282"/>
    <w:rsid w:val="00A71F43"/>
    <w:rsid w:val="00A72266"/>
    <w:rsid w:val="00A7367A"/>
    <w:rsid w:val="00A73D41"/>
    <w:rsid w:val="00A74725"/>
    <w:rsid w:val="00A80F41"/>
    <w:rsid w:val="00A80FC4"/>
    <w:rsid w:val="00A82131"/>
    <w:rsid w:val="00A84B99"/>
    <w:rsid w:val="00A85380"/>
    <w:rsid w:val="00A86151"/>
    <w:rsid w:val="00A872F2"/>
    <w:rsid w:val="00A877DE"/>
    <w:rsid w:val="00A9071B"/>
    <w:rsid w:val="00A91EF8"/>
    <w:rsid w:val="00A922A0"/>
    <w:rsid w:val="00A92BA3"/>
    <w:rsid w:val="00A92D56"/>
    <w:rsid w:val="00A95D18"/>
    <w:rsid w:val="00A962D8"/>
    <w:rsid w:val="00AA1284"/>
    <w:rsid w:val="00AA361E"/>
    <w:rsid w:val="00AA3795"/>
    <w:rsid w:val="00AA59B8"/>
    <w:rsid w:val="00AA689D"/>
    <w:rsid w:val="00AA7208"/>
    <w:rsid w:val="00AB18E3"/>
    <w:rsid w:val="00AB4966"/>
    <w:rsid w:val="00AB565C"/>
    <w:rsid w:val="00AC064E"/>
    <w:rsid w:val="00AC1281"/>
    <w:rsid w:val="00AC2357"/>
    <w:rsid w:val="00AC235C"/>
    <w:rsid w:val="00AC2DF2"/>
    <w:rsid w:val="00AC3EC7"/>
    <w:rsid w:val="00AC5F74"/>
    <w:rsid w:val="00AC5FFA"/>
    <w:rsid w:val="00AC609F"/>
    <w:rsid w:val="00AC733F"/>
    <w:rsid w:val="00AD0174"/>
    <w:rsid w:val="00AD2F50"/>
    <w:rsid w:val="00AD332F"/>
    <w:rsid w:val="00AD68DB"/>
    <w:rsid w:val="00AE0CA4"/>
    <w:rsid w:val="00AE169E"/>
    <w:rsid w:val="00AE1EC1"/>
    <w:rsid w:val="00AE3893"/>
    <w:rsid w:val="00AE62E7"/>
    <w:rsid w:val="00AE769E"/>
    <w:rsid w:val="00AE7806"/>
    <w:rsid w:val="00AE7E31"/>
    <w:rsid w:val="00AF46BE"/>
    <w:rsid w:val="00AF4D63"/>
    <w:rsid w:val="00AF6AD8"/>
    <w:rsid w:val="00AF6AEA"/>
    <w:rsid w:val="00B01114"/>
    <w:rsid w:val="00B0132C"/>
    <w:rsid w:val="00B01C47"/>
    <w:rsid w:val="00B11192"/>
    <w:rsid w:val="00B11297"/>
    <w:rsid w:val="00B14A4F"/>
    <w:rsid w:val="00B21497"/>
    <w:rsid w:val="00B21955"/>
    <w:rsid w:val="00B23AE9"/>
    <w:rsid w:val="00B23BDA"/>
    <w:rsid w:val="00B23E6D"/>
    <w:rsid w:val="00B2423A"/>
    <w:rsid w:val="00B261F5"/>
    <w:rsid w:val="00B31772"/>
    <w:rsid w:val="00B31CC7"/>
    <w:rsid w:val="00B35740"/>
    <w:rsid w:val="00B40D97"/>
    <w:rsid w:val="00B41766"/>
    <w:rsid w:val="00B41863"/>
    <w:rsid w:val="00B4215A"/>
    <w:rsid w:val="00B43D53"/>
    <w:rsid w:val="00B44978"/>
    <w:rsid w:val="00B449D2"/>
    <w:rsid w:val="00B50302"/>
    <w:rsid w:val="00B54516"/>
    <w:rsid w:val="00B57AAF"/>
    <w:rsid w:val="00B60C74"/>
    <w:rsid w:val="00B61163"/>
    <w:rsid w:val="00B6159A"/>
    <w:rsid w:val="00B61D55"/>
    <w:rsid w:val="00B6317F"/>
    <w:rsid w:val="00B63403"/>
    <w:rsid w:val="00B64FDE"/>
    <w:rsid w:val="00B70297"/>
    <w:rsid w:val="00B7145F"/>
    <w:rsid w:val="00B7170E"/>
    <w:rsid w:val="00B7258E"/>
    <w:rsid w:val="00B73396"/>
    <w:rsid w:val="00B761E7"/>
    <w:rsid w:val="00B76C6D"/>
    <w:rsid w:val="00B77D48"/>
    <w:rsid w:val="00B80DF5"/>
    <w:rsid w:val="00B839AF"/>
    <w:rsid w:val="00B940C2"/>
    <w:rsid w:val="00B943C5"/>
    <w:rsid w:val="00B95AC8"/>
    <w:rsid w:val="00B9679E"/>
    <w:rsid w:val="00B96BE9"/>
    <w:rsid w:val="00B97233"/>
    <w:rsid w:val="00BA0A2A"/>
    <w:rsid w:val="00BA0ABF"/>
    <w:rsid w:val="00BA1606"/>
    <w:rsid w:val="00BA2F7E"/>
    <w:rsid w:val="00BA385B"/>
    <w:rsid w:val="00BA535B"/>
    <w:rsid w:val="00BA6D10"/>
    <w:rsid w:val="00BB115C"/>
    <w:rsid w:val="00BB459C"/>
    <w:rsid w:val="00BB6949"/>
    <w:rsid w:val="00BB6D52"/>
    <w:rsid w:val="00BC01C2"/>
    <w:rsid w:val="00BC2B02"/>
    <w:rsid w:val="00BC2C28"/>
    <w:rsid w:val="00BC3B43"/>
    <w:rsid w:val="00BC5A58"/>
    <w:rsid w:val="00BC5AFD"/>
    <w:rsid w:val="00BC74D2"/>
    <w:rsid w:val="00BD16E3"/>
    <w:rsid w:val="00BD2A9D"/>
    <w:rsid w:val="00BD2BFD"/>
    <w:rsid w:val="00BD5E33"/>
    <w:rsid w:val="00BD70B0"/>
    <w:rsid w:val="00BE70D0"/>
    <w:rsid w:val="00BF19A2"/>
    <w:rsid w:val="00BF3CC3"/>
    <w:rsid w:val="00BF45B0"/>
    <w:rsid w:val="00C02509"/>
    <w:rsid w:val="00C0463F"/>
    <w:rsid w:val="00C05564"/>
    <w:rsid w:val="00C06C3F"/>
    <w:rsid w:val="00C07E80"/>
    <w:rsid w:val="00C10F38"/>
    <w:rsid w:val="00C13535"/>
    <w:rsid w:val="00C14B29"/>
    <w:rsid w:val="00C157DD"/>
    <w:rsid w:val="00C15A6F"/>
    <w:rsid w:val="00C1625C"/>
    <w:rsid w:val="00C17BD3"/>
    <w:rsid w:val="00C22A2B"/>
    <w:rsid w:val="00C25F80"/>
    <w:rsid w:val="00C302DA"/>
    <w:rsid w:val="00C3358B"/>
    <w:rsid w:val="00C338B2"/>
    <w:rsid w:val="00C34CAB"/>
    <w:rsid w:val="00C34EC0"/>
    <w:rsid w:val="00C36CE6"/>
    <w:rsid w:val="00C40DF1"/>
    <w:rsid w:val="00C416FF"/>
    <w:rsid w:val="00C46B00"/>
    <w:rsid w:val="00C474BA"/>
    <w:rsid w:val="00C50C90"/>
    <w:rsid w:val="00C52ED3"/>
    <w:rsid w:val="00C53954"/>
    <w:rsid w:val="00C54972"/>
    <w:rsid w:val="00C576A7"/>
    <w:rsid w:val="00C606B9"/>
    <w:rsid w:val="00C6128D"/>
    <w:rsid w:val="00C63719"/>
    <w:rsid w:val="00C65D6C"/>
    <w:rsid w:val="00C70A95"/>
    <w:rsid w:val="00C74016"/>
    <w:rsid w:val="00C746D3"/>
    <w:rsid w:val="00C76EDF"/>
    <w:rsid w:val="00C775FF"/>
    <w:rsid w:val="00C80617"/>
    <w:rsid w:val="00C84FAE"/>
    <w:rsid w:val="00C85EB0"/>
    <w:rsid w:val="00C86D79"/>
    <w:rsid w:val="00C86DF9"/>
    <w:rsid w:val="00C87B3A"/>
    <w:rsid w:val="00C904CF"/>
    <w:rsid w:val="00C90F1D"/>
    <w:rsid w:val="00C9167A"/>
    <w:rsid w:val="00C92E5B"/>
    <w:rsid w:val="00C935FC"/>
    <w:rsid w:val="00C94F26"/>
    <w:rsid w:val="00C969EC"/>
    <w:rsid w:val="00CA28F8"/>
    <w:rsid w:val="00CA35CC"/>
    <w:rsid w:val="00CA5759"/>
    <w:rsid w:val="00CA57C8"/>
    <w:rsid w:val="00CA7996"/>
    <w:rsid w:val="00CA7F6C"/>
    <w:rsid w:val="00CB1391"/>
    <w:rsid w:val="00CB277E"/>
    <w:rsid w:val="00CB66D6"/>
    <w:rsid w:val="00CC413F"/>
    <w:rsid w:val="00CC4CD4"/>
    <w:rsid w:val="00CC7982"/>
    <w:rsid w:val="00CD127B"/>
    <w:rsid w:val="00CD33A9"/>
    <w:rsid w:val="00CD485B"/>
    <w:rsid w:val="00CE7290"/>
    <w:rsid w:val="00CE755B"/>
    <w:rsid w:val="00CF0FA7"/>
    <w:rsid w:val="00CF42E4"/>
    <w:rsid w:val="00CF5D56"/>
    <w:rsid w:val="00CF6394"/>
    <w:rsid w:val="00D02560"/>
    <w:rsid w:val="00D027AA"/>
    <w:rsid w:val="00D04536"/>
    <w:rsid w:val="00D064F1"/>
    <w:rsid w:val="00D14ABC"/>
    <w:rsid w:val="00D15CD1"/>
    <w:rsid w:val="00D17156"/>
    <w:rsid w:val="00D175DC"/>
    <w:rsid w:val="00D20FA2"/>
    <w:rsid w:val="00D21991"/>
    <w:rsid w:val="00D22096"/>
    <w:rsid w:val="00D23015"/>
    <w:rsid w:val="00D23AA9"/>
    <w:rsid w:val="00D2492D"/>
    <w:rsid w:val="00D2666B"/>
    <w:rsid w:val="00D2787C"/>
    <w:rsid w:val="00D3561F"/>
    <w:rsid w:val="00D36498"/>
    <w:rsid w:val="00D43160"/>
    <w:rsid w:val="00D43770"/>
    <w:rsid w:val="00D43C31"/>
    <w:rsid w:val="00D43CDD"/>
    <w:rsid w:val="00D45818"/>
    <w:rsid w:val="00D46A0F"/>
    <w:rsid w:val="00D47654"/>
    <w:rsid w:val="00D50324"/>
    <w:rsid w:val="00D538DD"/>
    <w:rsid w:val="00D53DE9"/>
    <w:rsid w:val="00D57640"/>
    <w:rsid w:val="00D61247"/>
    <w:rsid w:val="00D624B1"/>
    <w:rsid w:val="00D66A10"/>
    <w:rsid w:val="00D67133"/>
    <w:rsid w:val="00D7013C"/>
    <w:rsid w:val="00D708D8"/>
    <w:rsid w:val="00D70A0F"/>
    <w:rsid w:val="00D712A7"/>
    <w:rsid w:val="00D72B24"/>
    <w:rsid w:val="00D72DC6"/>
    <w:rsid w:val="00D76168"/>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3B5"/>
    <w:rsid w:val="00DD55DA"/>
    <w:rsid w:val="00DD740E"/>
    <w:rsid w:val="00DE082F"/>
    <w:rsid w:val="00DE0C3F"/>
    <w:rsid w:val="00DE36A6"/>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1EEB"/>
    <w:rsid w:val="00E12C36"/>
    <w:rsid w:val="00E15263"/>
    <w:rsid w:val="00E22B7B"/>
    <w:rsid w:val="00E22C96"/>
    <w:rsid w:val="00E23B76"/>
    <w:rsid w:val="00E26687"/>
    <w:rsid w:val="00E27962"/>
    <w:rsid w:val="00E32636"/>
    <w:rsid w:val="00E33CAE"/>
    <w:rsid w:val="00E33F7B"/>
    <w:rsid w:val="00E4343D"/>
    <w:rsid w:val="00E4405D"/>
    <w:rsid w:val="00E448A4"/>
    <w:rsid w:val="00E44C73"/>
    <w:rsid w:val="00E46B3D"/>
    <w:rsid w:val="00E53DD3"/>
    <w:rsid w:val="00E5446D"/>
    <w:rsid w:val="00E54F39"/>
    <w:rsid w:val="00E564FB"/>
    <w:rsid w:val="00E6078D"/>
    <w:rsid w:val="00E62988"/>
    <w:rsid w:val="00E65D5A"/>
    <w:rsid w:val="00E70CAC"/>
    <w:rsid w:val="00E70E7E"/>
    <w:rsid w:val="00E73793"/>
    <w:rsid w:val="00E74E6A"/>
    <w:rsid w:val="00E753BD"/>
    <w:rsid w:val="00E75405"/>
    <w:rsid w:val="00E7685B"/>
    <w:rsid w:val="00E86392"/>
    <w:rsid w:val="00E86421"/>
    <w:rsid w:val="00E872B3"/>
    <w:rsid w:val="00E87CE8"/>
    <w:rsid w:val="00E90DC8"/>
    <w:rsid w:val="00E935E3"/>
    <w:rsid w:val="00E94528"/>
    <w:rsid w:val="00E95681"/>
    <w:rsid w:val="00E95898"/>
    <w:rsid w:val="00E96719"/>
    <w:rsid w:val="00E9783C"/>
    <w:rsid w:val="00E97ABB"/>
    <w:rsid w:val="00E97CEA"/>
    <w:rsid w:val="00EA0CE4"/>
    <w:rsid w:val="00EA2D9F"/>
    <w:rsid w:val="00EA34DB"/>
    <w:rsid w:val="00EA4BD0"/>
    <w:rsid w:val="00EA68CF"/>
    <w:rsid w:val="00EB125B"/>
    <w:rsid w:val="00EB3956"/>
    <w:rsid w:val="00EB5EF2"/>
    <w:rsid w:val="00EC0798"/>
    <w:rsid w:val="00EC2054"/>
    <w:rsid w:val="00EC2206"/>
    <w:rsid w:val="00EC3EB6"/>
    <w:rsid w:val="00EC6899"/>
    <w:rsid w:val="00EC7BA7"/>
    <w:rsid w:val="00ED081A"/>
    <w:rsid w:val="00ED152D"/>
    <w:rsid w:val="00ED354F"/>
    <w:rsid w:val="00ED3FE0"/>
    <w:rsid w:val="00ED4DC2"/>
    <w:rsid w:val="00ED600F"/>
    <w:rsid w:val="00ED6E60"/>
    <w:rsid w:val="00EE1DC0"/>
    <w:rsid w:val="00EE2D53"/>
    <w:rsid w:val="00EE3E22"/>
    <w:rsid w:val="00EE543A"/>
    <w:rsid w:val="00EF2EE5"/>
    <w:rsid w:val="00EF53A5"/>
    <w:rsid w:val="00EF7A7B"/>
    <w:rsid w:val="00F0093D"/>
    <w:rsid w:val="00F015E6"/>
    <w:rsid w:val="00F02CB3"/>
    <w:rsid w:val="00F1056F"/>
    <w:rsid w:val="00F105F7"/>
    <w:rsid w:val="00F10D51"/>
    <w:rsid w:val="00F12112"/>
    <w:rsid w:val="00F12454"/>
    <w:rsid w:val="00F12747"/>
    <w:rsid w:val="00F1343F"/>
    <w:rsid w:val="00F16527"/>
    <w:rsid w:val="00F169DE"/>
    <w:rsid w:val="00F16C74"/>
    <w:rsid w:val="00F200EC"/>
    <w:rsid w:val="00F224EC"/>
    <w:rsid w:val="00F25794"/>
    <w:rsid w:val="00F27013"/>
    <w:rsid w:val="00F311E3"/>
    <w:rsid w:val="00F31EEA"/>
    <w:rsid w:val="00F3241F"/>
    <w:rsid w:val="00F3568B"/>
    <w:rsid w:val="00F36C4A"/>
    <w:rsid w:val="00F37102"/>
    <w:rsid w:val="00F379DC"/>
    <w:rsid w:val="00F37EB6"/>
    <w:rsid w:val="00F42C01"/>
    <w:rsid w:val="00F45774"/>
    <w:rsid w:val="00F45988"/>
    <w:rsid w:val="00F4611C"/>
    <w:rsid w:val="00F464C6"/>
    <w:rsid w:val="00F46A08"/>
    <w:rsid w:val="00F47685"/>
    <w:rsid w:val="00F47CC3"/>
    <w:rsid w:val="00F50405"/>
    <w:rsid w:val="00F527ED"/>
    <w:rsid w:val="00F52856"/>
    <w:rsid w:val="00F53AE0"/>
    <w:rsid w:val="00F54126"/>
    <w:rsid w:val="00F54E7C"/>
    <w:rsid w:val="00F5633D"/>
    <w:rsid w:val="00F5646C"/>
    <w:rsid w:val="00F56867"/>
    <w:rsid w:val="00F607D5"/>
    <w:rsid w:val="00F61C2D"/>
    <w:rsid w:val="00F628D5"/>
    <w:rsid w:val="00F65849"/>
    <w:rsid w:val="00F65F4C"/>
    <w:rsid w:val="00F70601"/>
    <w:rsid w:val="00F71B92"/>
    <w:rsid w:val="00F729F3"/>
    <w:rsid w:val="00F74058"/>
    <w:rsid w:val="00F77678"/>
    <w:rsid w:val="00F81E7D"/>
    <w:rsid w:val="00F8503C"/>
    <w:rsid w:val="00F86974"/>
    <w:rsid w:val="00F878B8"/>
    <w:rsid w:val="00F918F8"/>
    <w:rsid w:val="00F937A8"/>
    <w:rsid w:val="00F96231"/>
    <w:rsid w:val="00FA1D20"/>
    <w:rsid w:val="00FA5E80"/>
    <w:rsid w:val="00FA6E29"/>
    <w:rsid w:val="00FB045F"/>
    <w:rsid w:val="00FB0680"/>
    <w:rsid w:val="00FB0E20"/>
    <w:rsid w:val="00FB6614"/>
    <w:rsid w:val="00FB77D0"/>
    <w:rsid w:val="00FB794A"/>
    <w:rsid w:val="00FB7BCD"/>
    <w:rsid w:val="00FC54E2"/>
    <w:rsid w:val="00FD0634"/>
    <w:rsid w:val="00FD579B"/>
    <w:rsid w:val="00FD7358"/>
    <w:rsid w:val="00FD73D8"/>
    <w:rsid w:val="00FE0E86"/>
    <w:rsid w:val="00FE306B"/>
    <w:rsid w:val="00FE66C9"/>
    <w:rsid w:val="00FF5E69"/>
    <w:rsid w:val="00FF653C"/>
    <w:rsid w:val="08EF6069"/>
    <w:rsid w:val="0AA9AEBA"/>
    <w:rsid w:val="14A63C0F"/>
    <w:rsid w:val="14E0B3D1"/>
    <w:rsid w:val="174FD007"/>
    <w:rsid w:val="18298212"/>
    <w:rsid w:val="19DE20FB"/>
    <w:rsid w:val="1B63662C"/>
    <w:rsid w:val="1CEA7458"/>
    <w:rsid w:val="1DCE5921"/>
    <w:rsid w:val="256FDDBC"/>
    <w:rsid w:val="2A04A57F"/>
    <w:rsid w:val="2F3F4551"/>
    <w:rsid w:val="2F671909"/>
    <w:rsid w:val="30359298"/>
    <w:rsid w:val="320256AC"/>
    <w:rsid w:val="35DA4557"/>
    <w:rsid w:val="3651A5F1"/>
    <w:rsid w:val="3A7ADDDD"/>
    <w:rsid w:val="3C10A07C"/>
    <w:rsid w:val="3C9CAF7E"/>
    <w:rsid w:val="3CCB60A4"/>
    <w:rsid w:val="3F182C2E"/>
    <w:rsid w:val="41B4A2F5"/>
    <w:rsid w:val="43A8D379"/>
    <w:rsid w:val="444B6865"/>
    <w:rsid w:val="483CCF1A"/>
    <w:rsid w:val="49474850"/>
    <w:rsid w:val="4D7A06A8"/>
    <w:rsid w:val="4E2566D4"/>
    <w:rsid w:val="4F20A7C6"/>
    <w:rsid w:val="4F50B5FF"/>
    <w:rsid w:val="50E58F53"/>
    <w:rsid w:val="517ABAC1"/>
    <w:rsid w:val="54DD04A0"/>
    <w:rsid w:val="569D7DF5"/>
    <w:rsid w:val="5776ABAE"/>
    <w:rsid w:val="57BD813B"/>
    <w:rsid w:val="59836E75"/>
    <w:rsid w:val="5A343BD9"/>
    <w:rsid w:val="5CA21348"/>
    <w:rsid w:val="5EA55D0A"/>
    <w:rsid w:val="5F5D9898"/>
    <w:rsid w:val="5FF56AC1"/>
    <w:rsid w:val="617AC5F8"/>
    <w:rsid w:val="646C07BA"/>
    <w:rsid w:val="66BC3E81"/>
    <w:rsid w:val="6980FF99"/>
    <w:rsid w:val="6AA1245B"/>
    <w:rsid w:val="6BC87B75"/>
    <w:rsid w:val="6E4AC535"/>
    <w:rsid w:val="72FE637A"/>
    <w:rsid w:val="73F4254E"/>
    <w:rsid w:val="76CD819E"/>
    <w:rsid w:val="77AC6935"/>
    <w:rsid w:val="78585E58"/>
    <w:rsid w:val="7908D01D"/>
    <w:rsid w:val="7CF01E6C"/>
    <w:rsid w:val="7D62C52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F0A5B418-9229-4830-85AB-7871FADE5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
      <w:docPartPr>
        <w:name w:val="1C2F52667ABE48BF947E52AABA4CA4D1"/>
        <w:category>
          <w:name w:val="General"/>
          <w:gallery w:val="placeholder"/>
        </w:category>
        <w:types>
          <w:type w:val="bbPlcHdr"/>
        </w:types>
        <w:behaviors>
          <w:behavior w:val="content"/>
        </w:behaviors>
        <w:guid w:val="{FA82D1ED-EEF7-4D4C-A438-F2EDEF5CDA11}"/>
      </w:docPartPr>
      <w:docPartBody>
        <w:p w:rsidR="00A454F7" w:rsidRDefault="00A454F7" w:rsidP="00A454F7">
          <w:pPr>
            <w:pStyle w:val="1C2F52667ABE48BF947E52AABA4CA4D1"/>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835AC"/>
    <w:rsid w:val="000951FF"/>
    <w:rsid w:val="000C2240"/>
    <w:rsid w:val="001105E3"/>
    <w:rsid w:val="00114A2E"/>
    <w:rsid w:val="00127F47"/>
    <w:rsid w:val="00135E5B"/>
    <w:rsid w:val="00161A29"/>
    <w:rsid w:val="001651F7"/>
    <w:rsid w:val="0019123E"/>
    <w:rsid w:val="001B4899"/>
    <w:rsid w:val="001C377A"/>
    <w:rsid w:val="00203EFC"/>
    <w:rsid w:val="00252B52"/>
    <w:rsid w:val="0026153D"/>
    <w:rsid w:val="00294C28"/>
    <w:rsid w:val="002A3F3D"/>
    <w:rsid w:val="002B4EFC"/>
    <w:rsid w:val="002D3FF3"/>
    <w:rsid w:val="00384D0E"/>
    <w:rsid w:val="003B468D"/>
    <w:rsid w:val="003D2A32"/>
    <w:rsid w:val="003D5C0A"/>
    <w:rsid w:val="003D6AED"/>
    <w:rsid w:val="003E5441"/>
    <w:rsid w:val="004361B2"/>
    <w:rsid w:val="00446503"/>
    <w:rsid w:val="00453A46"/>
    <w:rsid w:val="00466AAB"/>
    <w:rsid w:val="00486FB6"/>
    <w:rsid w:val="004C33F5"/>
    <w:rsid w:val="004D2DDB"/>
    <w:rsid w:val="004E013E"/>
    <w:rsid w:val="004F0312"/>
    <w:rsid w:val="00504D91"/>
    <w:rsid w:val="005728C5"/>
    <w:rsid w:val="00586764"/>
    <w:rsid w:val="00594BD9"/>
    <w:rsid w:val="005C765E"/>
    <w:rsid w:val="006014DE"/>
    <w:rsid w:val="00605594"/>
    <w:rsid w:val="006168C6"/>
    <w:rsid w:val="00643698"/>
    <w:rsid w:val="00645195"/>
    <w:rsid w:val="00655CDE"/>
    <w:rsid w:val="00665925"/>
    <w:rsid w:val="00672162"/>
    <w:rsid w:val="006B283B"/>
    <w:rsid w:val="006F4BC4"/>
    <w:rsid w:val="0070097F"/>
    <w:rsid w:val="00703468"/>
    <w:rsid w:val="0071167E"/>
    <w:rsid w:val="00713770"/>
    <w:rsid w:val="0072795C"/>
    <w:rsid w:val="00747A2E"/>
    <w:rsid w:val="007768DC"/>
    <w:rsid w:val="00781F2C"/>
    <w:rsid w:val="007F1C8C"/>
    <w:rsid w:val="007F5F69"/>
    <w:rsid w:val="00812073"/>
    <w:rsid w:val="008245CE"/>
    <w:rsid w:val="008513B1"/>
    <w:rsid w:val="0087661C"/>
    <w:rsid w:val="00880366"/>
    <w:rsid w:val="008B35F5"/>
    <w:rsid w:val="00902763"/>
    <w:rsid w:val="00927AB5"/>
    <w:rsid w:val="00946C0E"/>
    <w:rsid w:val="0096345C"/>
    <w:rsid w:val="0097657C"/>
    <w:rsid w:val="00984879"/>
    <w:rsid w:val="009A3145"/>
    <w:rsid w:val="009A7572"/>
    <w:rsid w:val="009C517D"/>
    <w:rsid w:val="009E76F2"/>
    <w:rsid w:val="009F7918"/>
    <w:rsid w:val="00A02446"/>
    <w:rsid w:val="00A454F7"/>
    <w:rsid w:val="00A611DD"/>
    <w:rsid w:val="00A86151"/>
    <w:rsid w:val="00AC5FFA"/>
    <w:rsid w:val="00AD24CF"/>
    <w:rsid w:val="00AE769E"/>
    <w:rsid w:val="00B63403"/>
    <w:rsid w:val="00BD5E33"/>
    <w:rsid w:val="00BE5A21"/>
    <w:rsid w:val="00BE6436"/>
    <w:rsid w:val="00C34CAB"/>
    <w:rsid w:val="00C416FF"/>
    <w:rsid w:val="00C474BA"/>
    <w:rsid w:val="00C7726A"/>
    <w:rsid w:val="00C83B8A"/>
    <w:rsid w:val="00C935FC"/>
    <w:rsid w:val="00D276F1"/>
    <w:rsid w:val="00D47654"/>
    <w:rsid w:val="00D538DD"/>
    <w:rsid w:val="00DB7AAD"/>
    <w:rsid w:val="00DE09ED"/>
    <w:rsid w:val="00E01051"/>
    <w:rsid w:val="00E434CF"/>
    <w:rsid w:val="00E7584F"/>
    <w:rsid w:val="00E872B3"/>
    <w:rsid w:val="00E914F7"/>
    <w:rsid w:val="00ED0F6A"/>
    <w:rsid w:val="00ED354F"/>
    <w:rsid w:val="00F3241F"/>
    <w:rsid w:val="00F50405"/>
    <w:rsid w:val="00F8503C"/>
    <w:rsid w:val="00FB68F8"/>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1C2F52667ABE48BF947E52AABA4CA4D1">
    <w:name w:val="1C2F52667ABE48BF947E52AABA4CA4D1"/>
    <w:rsid w:val="00A454F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2.xml><?xml version="1.0" encoding="utf-8"?>
<ds:datastoreItem xmlns:ds="http://schemas.openxmlformats.org/officeDocument/2006/customXml" ds:itemID="{1DAECF14-DD24-4FB5-906B-1BA6F06D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309590-ABEE-47DE-9D8D-C6AB0D249E4B}">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10049</Words>
  <Characters>5728</Characters>
  <Application>Microsoft Office Word</Application>
  <DocSecurity>0</DocSecurity>
  <Lines>47</Lines>
  <Paragraphs>31</Paragraphs>
  <ScaleCrop>false</ScaleCrop>
  <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889</cp:revision>
  <dcterms:created xsi:type="dcterms:W3CDTF">2025-08-23T02:33:00Z</dcterms:created>
  <dcterms:modified xsi:type="dcterms:W3CDTF">2026-06-12T08:14:00Z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0x0101008EAED2426CF1C04DACF68B567EC7C863</vt:lpwstr>
  </property>
  <property fmtid="{D5CDD505-2E9C-101B-9397-08002B2CF9AE}" pid="11" name="MediaServiceImageTags">
    <vt:lpwstr/>
  </property>
</Properties>
</file>